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43" w:rsidRDefault="004043BA" w:rsidP="00103143">
      <w:pPr>
        <w:pStyle w:val="a6"/>
        <w:rPr>
          <w:rFonts w:cs="Times New Roman"/>
          <w:sz w:val="21"/>
          <w:szCs w:val="21"/>
        </w:rPr>
      </w:pPr>
      <w:r w:rsidRPr="00D02481">
        <w:rPr>
          <w:rFonts w:cs="Times New Roman"/>
          <w:color w:val="auto"/>
          <w:sz w:val="21"/>
          <w:szCs w:val="21"/>
        </w:rPr>
        <w:t xml:space="preserve">ДОГОВОР ПОСТАВКИ </w:t>
      </w:r>
    </w:p>
    <w:p w:rsidR="004043BA" w:rsidRPr="00DE05D8" w:rsidRDefault="00103143" w:rsidP="00DE05D8">
      <w:pPr>
        <w:pStyle w:val="a6"/>
        <w:rPr>
          <w:rFonts w:cs="Times New Roman"/>
          <w:sz w:val="21"/>
          <w:szCs w:val="21"/>
        </w:rPr>
      </w:pPr>
      <w:r w:rsidRPr="00103143">
        <w:rPr>
          <w:rFonts w:cs="Times New Roman"/>
          <w:sz w:val="21"/>
          <w:szCs w:val="21"/>
        </w:rPr>
        <w:t>технологического оборудования категории А</w:t>
      </w:r>
    </w:p>
    <w:p w:rsidR="004043BA" w:rsidRPr="00D02481" w:rsidRDefault="004043BA" w:rsidP="004043BA">
      <w:pPr>
        <w:pStyle w:val="a6"/>
        <w:rPr>
          <w:rFonts w:cs="Times New Roman"/>
          <w:color w:val="auto"/>
          <w:sz w:val="21"/>
          <w:szCs w:val="21"/>
        </w:rPr>
      </w:pPr>
      <w:r w:rsidRPr="00D02481">
        <w:rPr>
          <w:rFonts w:cs="Times New Roman"/>
          <w:color w:val="auto"/>
          <w:sz w:val="21"/>
          <w:szCs w:val="21"/>
        </w:rPr>
        <w:t>№   ________</w:t>
      </w:r>
    </w:p>
    <w:p w:rsidR="004043BA" w:rsidRPr="00D02481" w:rsidRDefault="004043BA" w:rsidP="004043BA">
      <w:pPr>
        <w:pStyle w:val="a6"/>
        <w:rPr>
          <w:rFonts w:cs="Times New Roman"/>
          <w:color w:val="auto"/>
          <w:sz w:val="21"/>
          <w:szCs w:val="21"/>
        </w:rPr>
      </w:pPr>
    </w:p>
    <w:p w:rsidR="004043BA" w:rsidRPr="00D02481" w:rsidRDefault="004043BA" w:rsidP="004043BA">
      <w:pPr>
        <w:pStyle w:val="a4"/>
        <w:jc w:val="left"/>
        <w:rPr>
          <w:rFonts w:cs="Times New Roman"/>
          <w:color w:val="auto"/>
          <w:sz w:val="21"/>
          <w:szCs w:val="21"/>
          <w:u w:val="single"/>
        </w:rPr>
      </w:pPr>
      <w:r w:rsidRPr="00D02481">
        <w:rPr>
          <w:rFonts w:cs="Times New Roman"/>
          <w:color w:val="auto"/>
          <w:sz w:val="21"/>
          <w:szCs w:val="21"/>
        </w:rPr>
        <w:t>Республика Башкортостан, г. Уфа</w:t>
      </w:r>
      <w:r w:rsidRPr="00D02481">
        <w:rPr>
          <w:rFonts w:cs="Times New Roman"/>
          <w:color w:val="auto"/>
          <w:sz w:val="21"/>
          <w:szCs w:val="21"/>
        </w:rPr>
        <w:tab/>
      </w:r>
      <w:r w:rsidRPr="00D02481">
        <w:rPr>
          <w:rFonts w:cs="Times New Roman"/>
          <w:color w:val="auto"/>
          <w:sz w:val="21"/>
          <w:szCs w:val="21"/>
        </w:rPr>
        <w:tab/>
        <w:t xml:space="preserve">                                         </w:t>
      </w:r>
      <w:r w:rsidR="00834B2D" w:rsidRPr="00D02481">
        <w:rPr>
          <w:rFonts w:cs="Times New Roman"/>
          <w:color w:val="auto"/>
          <w:sz w:val="21"/>
          <w:szCs w:val="21"/>
        </w:rPr>
        <w:t xml:space="preserve">           </w:t>
      </w:r>
      <w:r w:rsidR="00D02481">
        <w:rPr>
          <w:rFonts w:cs="Times New Roman"/>
          <w:color w:val="auto"/>
          <w:sz w:val="21"/>
          <w:szCs w:val="21"/>
        </w:rPr>
        <w:t xml:space="preserve">     </w:t>
      </w:r>
      <w:proofErr w:type="gramStart"/>
      <w:r w:rsidR="00834B2D" w:rsidRPr="00D02481">
        <w:rPr>
          <w:rFonts w:cs="Times New Roman"/>
          <w:color w:val="auto"/>
          <w:sz w:val="21"/>
          <w:szCs w:val="21"/>
        </w:rPr>
        <w:t xml:space="preserve">   </w:t>
      </w:r>
      <w:r w:rsidR="00BA5996" w:rsidRPr="00D02481">
        <w:rPr>
          <w:rFonts w:cs="Times New Roman"/>
          <w:color w:val="auto"/>
          <w:sz w:val="21"/>
          <w:szCs w:val="21"/>
        </w:rPr>
        <w:t>«</w:t>
      </w:r>
      <w:proofErr w:type="gramEnd"/>
      <w:r w:rsidRPr="00D02481">
        <w:rPr>
          <w:rFonts w:cs="Times New Roman"/>
          <w:color w:val="auto"/>
          <w:sz w:val="21"/>
          <w:szCs w:val="21"/>
          <w:u w:val="single"/>
        </w:rPr>
        <w:t xml:space="preserve">      »</w:t>
      </w:r>
      <w:r w:rsidRPr="00D02481">
        <w:rPr>
          <w:rFonts w:cs="Times New Roman"/>
          <w:color w:val="auto"/>
          <w:sz w:val="21"/>
          <w:szCs w:val="21"/>
        </w:rPr>
        <w:t xml:space="preserve">   _______   20___ г</w:t>
      </w:r>
    </w:p>
    <w:p w:rsidR="004043BA" w:rsidRPr="00D02481" w:rsidRDefault="004043BA" w:rsidP="004043BA">
      <w:pPr>
        <w:pStyle w:val="a4"/>
        <w:jc w:val="left"/>
        <w:rPr>
          <w:rFonts w:cs="Times New Roman"/>
          <w:color w:val="auto"/>
          <w:sz w:val="21"/>
          <w:szCs w:val="21"/>
        </w:rPr>
      </w:pPr>
    </w:p>
    <w:p w:rsidR="004043BA" w:rsidRPr="00D02481" w:rsidRDefault="004043BA" w:rsidP="00D02481">
      <w:pPr>
        <w:pStyle w:val="a4"/>
        <w:rPr>
          <w:rFonts w:cs="Times New Roman"/>
          <w:color w:val="auto"/>
          <w:sz w:val="21"/>
          <w:szCs w:val="21"/>
        </w:rPr>
      </w:pPr>
      <w:r w:rsidRPr="00D02481">
        <w:rPr>
          <w:rFonts w:cs="Times New Roman"/>
          <w:color w:val="auto"/>
          <w:sz w:val="21"/>
          <w:szCs w:val="21"/>
        </w:rPr>
        <w:softHyphen/>
      </w:r>
      <w:r w:rsidRPr="00D02481">
        <w:rPr>
          <w:rFonts w:cs="Times New Roman"/>
          <w:color w:val="auto"/>
          <w:sz w:val="21"/>
          <w:szCs w:val="21"/>
          <w:u w:val="single"/>
        </w:rPr>
        <w:t xml:space="preserve">                                                                        </w:t>
      </w:r>
      <w:r w:rsidRPr="00D02481">
        <w:rPr>
          <w:rFonts w:cs="Times New Roman"/>
          <w:color w:val="auto"/>
          <w:sz w:val="21"/>
          <w:szCs w:val="21"/>
        </w:rPr>
        <w:t xml:space="preserve">, именуемое далее </w:t>
      </w:r>
      <w:r w:rsidRPr="00D02481">
        <w:rPr>
          <w:rFonts w:cs="Times New Roman"/>
          <w:b/>
          <w:color w:val="auto"/>
          <w:sz w:val="21"/>
          <w:szCs w:val="21"/>
        </w:rPr>
        <w:t>Поставщик</w:t>
      </w:r>
      <w:r w:rsidRPr="00D02481">
        <w:rPr>
          <w:rFonts w:cs="Times New Roman"/>
          <w:color w:val="auto"/>
          <w:sz w:val="21"/>
          <w:szCs w:val="21"/>
        </w:rPr>
        <w:t xml:space="preserve">, в лице _______________________, действующего на основании _____________, с одной стороны, и </w:t>
      </w:r>
      <w:r w:rsidRPr="00D02481">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D02481">
        <w:rPr>
          <w:rFonts w:cs="Times New Roman"/>
          <w:color w:val="auto"/>
          <w:sz w:val="21"/>
          <w:szCs w:val="21"/>
        </w:rPr>
        <w:t xml:space="preserve"> именуемое в дальнейшем Покупатель, в лице  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4043BA" w:rsidRPr="00D02481" w:rsidRDefault="004043BA" w:rsidP="004043BA">
      <w:pPr>
        <w:numPr>
          <w:ilvl w:val="0"/>
          <w:numId w:val="3"/>
        </w:numPr>
        <w:shd w:val="clear" w:color="auto" w:fill="FFFFFF"/>
        <w:jc w:val="center"/>
        <w:rPr>
          <w:rFonts w:cs="Times New Roman"/>
          <w:b/>
          <w:bCs/>
          <w:sz w:val="21"/>
          <w:szCs w:val="21"/>
        </w:rPr>
      </w:pPr>
      <w:r w:rsidRPr="00D02481">
        <w:rPr>
          <w:rFonts w:cs="Times New Roman"/>
          <w:b/>
          <w:bCs/>
          <w:sz w:val="21"/>
          <w:szCs w:val="21"/>
        </w:rPr>
        <w:t>Предмет договора</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1.1. Поставщик обязуется поставлять Продукцию, в сроки, в количестве, ассортименте и на условиях, определенных настоящим Договором и Спецификацией(</w:t>
      </w:r>
      <w:r w:rsidR="00834B2D" w:rsidRPr="00D02481">
        <w:rPr>
          <w:rFonts w:cs="Times New Roman"/>
          <w:sz w:val="21"/>
          <w:szCs w:val="21"/>
        </w:rPr>
        <w:t>-</w:t>
      </w:r>
      <w:proofErr w:type="spellStart"/>
      <w:r w:rsidRPr="00D02481">
        <w:rPr>
          <w:rFonts w:cs="Times New Roman"/>
          <w:sz w:val="21"/>
          <w:szCs w:val="21"/>
        </w:rPr>
        <w:t>ями</w:t>
      </w:r>
      <w:proofErr w:type="spellEnd"/>
      <w:r w:rsidRPr="00D02481">
        <w:rPr>
          <w:rFonts w:cs="Times New Roman"/>
          <w:sz w:val="21"/>
          <w:szCs w:val="21"/>
        </w:rPr>
        <w:t>), являющейся(</w:t>
      </w:r>
      <w:r w:rsidR="00834B2D" w:rsidRPr="00D02481">
        <w:rPr>
          <w:rFonts w:cs="Times New Roman"/>
          <w:sz w:val="21"/>
          <w:szCs w:val="21"/>
        </w:rPr>
        <w:t>-</w:t>
      </w:r>
      <w:proofErr w:type="spellStart"/>
      <w:r w:rsidRPr="00D02481">
        <w:rPr>
          <w:rFonts w:cs="Times New Roman"/>
          <w:sz w:val="21"/>
          <w:szCs w:val="21"/>
        </w:rPr>
        <w:t>имися</w:t>
      </w:r>
      <w:proofErr w:type="spellEnd"/>
      <w:r w:rsidRPr="00D02481">
        <w:rPr>
          <w:rFonts w:cs="Times New Roman"/>
          <w:sz w:val="21"/>
          <w:szCs w:val="21"/>
        </w:rPr>
        <w:t>)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r w:rsidR="00834B2D" w:rsidRPr="00D02481">
        <w:rPr>
          <w:rFonts w:cs="Times New Roman"/>
          <w:sz w:val="21"/>
          <w:szCs w:val="21"/>
        </w:rPr>
        <w:t>-</w:t>
      </w:r>
      <w:r w:rsidRPr="00D02481">
        <w:rPr>
          <w:rFonts w:cs="Times New Roman"/>
          <w:sz w:val="21"/>
          <w:szCs w:val="21"/>
        </w:rPr>
        <w:t>ым) в Спецификации(</w:t>
      </w:r>
      <w:r w:rsidR="00834B2D" w:rsidRPr="00D02481">
        <w:rPr>
          <w:rFonts w:cs="Times New Roman"/>
          <w:sz w:val="21"/>
          <w:szCs w:val="21"/>
        </w:rPr>
        <w:t>-</w:t>
      </w:r>
      <w:proofErr w:type="spellStart"/>
      <w:r w:rsidRPr="00D02481">
        <w:rPr>
          <w:rFonts w:cs="Times New Roman"/>
          <w:sz w:val="21"/>
          <w:szCs w:val="21"/>
        </w:rPr>
        <w:t>ях</w:t>
      </w:r>
      <w:proofErr w:type="spellEnd"/>
      <w:r w:rsidRPr="00D02481">
        <w:rPr>
          <w:rFonts w:cs="Times New Roman"/>
          <w:sz w:val="21"/>
          <w:szCs w:val="21"/>
        </w:rPr>
        <w:t>).</w:t>
      </w:r>
    </w:p>
    <w:p w:rsidR="004043BA" w:rsidRPr="00D02481" w:rsidRDefault="004043BA" w:rsidP="00D02481">
      <w:pPr>
        <w:tabs>
          <w:tab w:val="left" w:pos="1418"/>
        </w:tabs>
        <w:ind w:firstLine="567"/>
        <w:jc w:val="both"/>
        <w:rPr>
          <w:rFonts w:cs="Times New Roman"/>
          <w:sz w:val="21"/>
          <w:szCs w:val="21"/>
        </w:rPr>
      </w:pPr>
      <w:r w:rsidRPr="00D02481">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D02481" w:rsidRPr="00D02481" w:rsidRDefault="00D02481" w:rsidP="00D02481">
      <w:pPr>
        <w:shd w:val="clear" w:color="auto" w:fill="FFFFFF"/>
        <w:ind w:firstLine="567"/>
        <w:jc w:val="both"/>
        <w:rPr>
          <w:rFonts w:eastAsia="Calibri" w:cs="Times New Roman"/>
          <w:sz w:val="21"/>
          <w:szCs w:val="21"/>
          <w:lang w:eastAsia="en-US"/>
        </w:rPr>
      </w:pPr>
      <w:r w:rsidRPr="00D02481">
        <w:rPr>
          <w:rFonts w:cs="Times New Roman"/>
          <w:sz w:val="21"/>
          <w:szCs w:val="21"/>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Продукции, условия, сформулированные в указанных документах, являются условиями настоящего Договора.  </w:t>
      </w:r>
      <w:r w:rsidRPr="00D02481">
        <w:rPr>
          <w:rFonts w:eastAsia="Calibri" w:cs="Times New Roman"/>
          <w:sz w:val="21"/>
          <w:szCs w:val="21"/>
          <w:lang w:eastAsia="en-US"/>
        </w:rPr>
        <w:t>Техническая документация и опросные листы к поставляемой Продукции должны быть подписаны сторонами.</w:t>
      </w:r>
    </w:p>
    <w:p w:rsidR="004043BA" w:rsidRPr="00D02481" w:rsidRDefault="004043BA" w:rsidP="004043BA">
      <w:pPr>
        <w:numPr>
          <w:ilvl w:val="0"/>
          <w:numId w:val="3"/>
        </w:numPr>
        <w:shd w:val="clear" w:color="auto" w:fill="FFFFFF"/>
        <w:jc w:val="center"/>
        <w:rPr>
          <w:rFonts w:cs="Times New Roman"/>
          <w:b/>
          <w:bCs/>
          <w:sz w:val="21"/>
          <w:szCs w:val="21"/>
        </w:rPr>
      </w:pPr>
      <w:r w:rsidRPr="00D02481">
        <w:rPr>
          <w:rFonts w:cs="Times New Roman"/>
          <w:b/>
          <w:bCs/>
          <w:sz w:val="21"/>
          <w:szCs w:val="21"/>
        </w:rPr>
        <w:t>Цена и порядок расчетов.</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4043BA" w:rsidRPr="00D02481" w:rsidRDefault="004043BA" w:rsidP="004043BA">
      <w:pPr>
        <w:ind w:firstLine="567"/>
        <w:jc w:val="both"/>
        <w:rPr>
          <w:rFonts w:cs="Times New Roman"/>
          <w:sz w:val="21"/>
          <w:szCs w:val="21"/>
        </w:rPr>
      </w:pPr>
      <w:r w:rsidRPr="00D02481">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4043BA" w:rsidRPr="00D02481" w:rsidRDefault="004043BA" w:rsidP="004043BA">
      <w:pPr>
        <w:ind w:firstLine="567"/>
        <w:jc w:val="both"/>
        <w:rPr>
          <w:rFonts w:cs="Times New Roman"/>
          <w:sz w:val="21"/>
          <w:szCs w:val="21"/>
        </w:rPr>
      </w:pPr>
      <w:r w:rsidRPr="00D02481">
        <w:rPr>
          <w:rFonts w:cs="Times New Roman"/>
          <w:sz w:val="21"/>
          <w:szCs w:val="21"/>
        </w:rPr>
        <w:t>- сертификат (декларацию) соответствия на Продукцию (в случае, если он необходим для использования Товара).</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2.3. В случае, если Товар подлежит </w:t>
      </w:r>
      <w:proofErr w:type="spellStart"/>
      <w:r w:rsidRPr="00D02481">
        <w:rPr>
          <w:rFonts w:cs="Times New Roman"/>
          <w:sz w:val="21"/>
          <w:szCs w:val="21"/>
        </w:rPr>
        <w:t>прослеживаемости</w:t>
      </w:r>
      <w:proofErr w:type="spellEnd"/>
      <w:r w:rsidRPr="00D02481">
        <w:rPr>
          <w:rFonts w:cs="Times New Roman"/>
          <w:sz w:val="21"/>
          <w:szCs w:val="21"/>
        </w:rPr>
        <w:t xml:space="preserve"> в соответствии с требованиями действующего законодательства, Поставщик обязан внести сведения о таком Товаре в национальную систему </w:t>
      </w:r>
      <w:proofErr w:type="spellStart"/>
      <w:r w:rsidRPr="00D02481">
        <w:rPr>
          <w:rFonts w:cs="Times New Roman"/>
          <w:sz w:val="21"/>
          <w:szCs w:val="21"/>
        </w:rPr>
        <w:t>прослеживаемости</w:t>
      </w:r>
      <w:proofErr w:type="spellEnd"/>
      <w:r w:rsidRPr="00D02481">
        <w:rPr>
          <w:rFonts w:cs="Times New Roman"/>
          <w:sz w:val="21"/>
          <w:szCs w:val="21"/>
        </w:rPr>
        <w:t xml:space="preserve"> товаров до его отправки Покупателю.</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w:t>
      </w:r>
      <w:proofErr w:type="spellStart"/>
      <w:r w:rsidRPr="00D02481">
        <w:rPr>
          <w:rFonts w:cs="Times New Roman"/>
          <w:sz w:val="21"/>
          <w:szCs w:val="21"/>
        </w:rPr>
        <w:t>прослеживаемости</w:t>
      </w:r>
      <w:proofErr w:type="spellEnd"/>
      <w:r w:rsidRPr="00D02481">
        <w:rPr>
          <w:rFonts w:cs="Times New Roman"/>
          <w:sz w:val="21"/>
          <w:szCs w:val="21"/>
        </w:rPr>
        <w:t xml:space="preserve">, количество товара, подлежащего </w:t>
      </w:r>
      <w:proofErr w:type="spellStart"/>
      <w:r w:rsidRPr="00D02481">
        <w:rPr>
          <w:rFonts w:cs="Times New Roman"/>
          <w:sz w:val="21"/>
          <w:szCs w:val="21"/>
        </w:rPr>
        <w:t>прослеживаемости</w:t>
      </w:r>
      <w:proofErr w:type="spellEnd"/>
      <w:r w:rsidRPr="00D02481">
        <w:rPr>
          <w:rFonts w:cs="Times New Roman"/>
          <w:sz w:val="21"/>
          <w:szCs w:val="21"/>
        </w:rPr>
        <w:t xml:space="preserve">, а также выполнить иные требования законодательства, связанные с </w:t>
      </w:r>
      <w:proofErr w:type="spellStart"/>
      <w:r w:rsidRPr="00D02481">
        <w:rPr>
          <w:rFonts w:cs="Times New Roman"/>
          <w:sz w:val="21"/>
          <w:szCs w:val="21"/>
        </w:rPr>
        <w:t>прослеживаемостью</w:t>
      </w:r>
      <w:proofErr w:type="spellEnd"/>
      <w:r w:rsidRPr="00D02481">
        <w:rPr>
          <w:rFonts w:cs="Times New Roman"/>
          <w:sz w:val="21"/>
          <w:szCs w:val="21"/>
        </w:rPr>
        <w:t>.</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Если товар, подлежащий </w:t>
      </w:r>
      <w:proofErr w:type="spellStart"/>
      <w:r w:rsidRPr="00D02481">
        <w:rPr>
          <w:rFonts w:cs="Times New Roman"/>
          <w:sz w:val="21"/>
          <w:szCs w:val="21"/>
        </w:rPr>
        <w:t>прослеживаемости</w:t>
      </w:r>
      <w:proofErr w:type="spellEnd"/>
      <w:r w:rsidRPr="00D02481">
        <w:rPr>
          <w:rFonts w:cs="Times New Roman"/>
          <w:sz w:val="21"/>
          <w:szCs w:val="21"/>
        </w:rPr>
        <w:t>,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4043BA" w:rsidRPr="00D02481" w:rsidRDefault="004043BA" w:rsidP="004043BA">
      <w:pPr>
        <w:ind w:firstLine="567"/>
        <w:jc w:val="both"/>
        <w:rPr>
          <w:rFonts w:cs="Times New Roman"/>
          <w:sz w:val="21"/>
          <w:szCs w:val="21"/>
        </w:rPr>
      </w:pPr>
      <w:r w:rsidRPr="00D02481">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нарушения Поставщиком обязательств, предусмотренных настоящим пунктом договора, </w:t>
      </w:r>
      <w:r w:rsidRPr="00D02481">
        <w:rPr>
          <w:rFonts w:cs="Times New Roman"/>
          <w:sz w:val="21"/>
          <w:szCs w:val="21"/>
        </w:rPr>
        <w:lastRenderedPageBreak/>
        <w:t xml:space="preserve">Покупатель вправе применить штраф к Поставщику в размере 10% от стоимости товара, подлежащего </w:t>
      </w:r>
      <w:proofErr w:type="spellStart"/>
      <w:r w:rsidRPr="00D02481">
        <w:rPr>
          <w:rFonts w:cs="Times New Roman"/>
          <w:sz w:val="21"/>
          <w:szCs w:val="21"/>
        </w:rPr>
        <w:t>прослеживаемости</w:t>
      </w:r>
      <w:proofErr w:type="spellEnd"/>
      <w:r w:rsidRPr="00D02481">
        <w:rPr>
          <w:rFonts w:cs="Times New Roman"/>
          <w:sz w:val="21"/>
          <w:szCs w:val="21"/>
        </w:rPr>
        <w:t xml:space="preserve">,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w:t>
      </w:r>
      <w:proofErr w:type="spellStart"/>
      <w:r w:rsidRPr="00D02481">
        <w:rPr>
          <w:rFonts w:cs="Times New Roman"/>
          <w:sz w:val="21"/>
          <w:szCs w:val="21"/>
        </w:rPr>
        <w:t>прослеживаемости</w:t>
      </w:r>
      <w:proofErr w:type="spellEnd"/>
      <w:r w:rsidRPr="00D02481">
        <w:rPr>
          <w:rFonts w:cs="Times New Roman"/>
          <w:sz w:val="21"/>
          <w:szCs w:val="21"/>
        </w:rPr>
        <w:t xml:space="preserve"> товаров.</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w:t>
      </w:r>
      <w:proofErr w:type="spellStart"/>
      <w:r w:rsidRPr="00D02481">
        <w:rPr>
          <w:rFonts w:cs="Times New Roman"/>
          <w:sz w:val="21"/>
          <w:szCs w:val="21"/>
        </w:rPr>
        <w:t>прослеживаемости</w:t>
      </w:r>
      <w:proofErr w:type="spellEnd"/>
      <w:r w:rsidRPr="00D02481">
        <w:rPr>
          <w:rFonts w:cs="Times New Roman"/>
          <w:sz w:val="21"/>
          <w:szCs w:val="21"/>
        </w:rPr>
        <w:t xml:space="preserve">,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4043BA" w:rsidRPr="00D02481" w:rsidRDefault="004043BA" w:rsidP="004043BA">
      <w:pPr>
        <w:tabs>
          <w:tab w:val="left" w:pos="567"/>
          <w:tab w:val="left" w:pos="1134"/>
        </w:tabs>
        <w:ind w:firstLine="567"/>
        <w:jc w:val="both"/>
        <w:rPr>
          <w:rFonts w:cs="Times New Roman"/>
          <w:iCs/>
          <w:sz w:val="21"/>
          <w:szCs w:val="21"/>
        </w:rPr>
      </w:pPr>
      <w:r w:rsidRPr="00D02481">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D02481">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D02481">
        <w:rPr>
          <w:rFonts w:cs="Times New Roman"/>
          <w:sz w:val="21"/>
          <w:szCs w:val="21"/>
        </w:rPr>
        <w:t xml:space="preserve">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предоставления Поставщиком сопроводительных документов согласно </w:t>
      </w:r>
      <w:proofErr w:type="spellStart"/>
      <w:r w:rsidRPr="00D02481">
        <w:rPr>
          <w:rFonts w:cs="Times New Roman"/>
          <w:sz w:val="21"/>
          <w:szCs w:val="21"/>
        </w:rPr>
        <w:t>п.п</w:t>
      </w:r>
      <w:proofErr w:type="spellEnd"/>
      <w:r w:rsidRPr="00D02481">
        <w:rPr>
          <w:rFonts w:cs="Times New Roman"/>
          <w:sz w:val="21"/>
          <w:szCs w:val="21"/>
        </w:rPr>
        <w:t>. 4.3 настоящего Договора;</w:t>
      </w:r>
    </w:p>
    <w:p w:rsidR="004043BA" w:rsidRPr="00D02481" w:rsidRDefault="004043BA" w:rsidP="004043BA">
      <w:pPr>
        <w:ind w:firstLine="567"/>
        <w:jc w:val="both"/>
        <w:rPr>
          <w:rFonts w:cs="Times New Roman"/>
          <w:sz w:val="21"/>
          <w:szCs w:val="21"/>
        </w:rPr>
      </w:pPr>
      <w:r w:rsidRPr="00D02481">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4043BA" w:rsidRPr="00D02481" w:rsidRDefault="004043BA" w:rsidP="004043BA">
      <w:pPr>
        <w:widowControl/>
        <w:suppressAutoHyphens w:val="0"/>
        <w:autoSpaceDN w:val="0"/>
        <w:adjustRightInd w:val="0"/>
        <w:ind w:firstLine="567"/>
        <w:jc w:val="both"/>
        <w:rPr>
          <w:rFonts w:eastAsia="Arial" w:cs="Times New Roman"/>
          <w:color w:val="000000"/>
          <w:sz w:val="21"/>
          <w:szCs w:val="21"/>
        </w:rPr>
      </w:pPr>
      <w:r w:rsidRPr="00D02481">
        <w:rPr>
          <w:rFonts w:eastAsia="Arial" w:cs="Times New Roman"/>
          <w:sz w:val="21"/>
          <w:szCs w:val="21"/>
        </w:rPr>
        <w:t xml:space="preserve">2.6.1. </w:t>
      </w:r>
      <w:r w:rsidRPr="00D02481">
        <w:rPr>
          <w:rFonts w:eastAsia="Arial" w:cs="Times New Roman"/>
          <w:color w:val="000000"/>
          <w:sz w:val="21"/>
          <w:szCs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w:t>
      </w:r>
      <w:r w:rsidRPr="00D02481">
        <w:rPr>
          <w:rFonts w:eastAsia="Arial" w:cs="Times New Roman"/>
          <w:sz w:val="21"/>
          <w:szCs w:val="21"/>
        </w:rPr>
        <w:t>без замечаний</w:t>
      </w:r>
      <w:r w:rsidRPr="00D02481">
        <w:rPr>
          <w:rFonts w:eastAsia="Arial" w:cs="Times New Roman"/>
          <w:color w:val="000000"/>
          <w:sz w:val="21"/>
          <w:szCs w:val="21"/>
        </w:rPr>
        <w:t xml:space="preserve"> Акта приемки испытаний Продукции. </w:t>
      </w:r>
    </w:p>
    <w:p w:rsidR="004043BA" w:rsidRPr="00D02481" w:rsidRDefault="004043BA" w:rsidP="004043BA">
      <w:pPr>
        <w:ind w:firstLine="567"/>
        <w:jc w:val="both"/>
        <w:rPr>
          <w:rFonts w:cs="Times New Roman"/>
          <w:sz w:val="21"/>
          <w:szCs w:val="21"/>
        </w:rPr>
      </w:pPr>
      <w:r w:rsidRPr="00D02481">
        <w:rPr>
          <w:rFonts w:cs="Times New Roman"/>
          <w:sz w:val="21"/>
          <w:szCs w:val="21"/>
        </w:rPr>
        <w:t>2.6.2. 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2.6.3. В случае нарушения сроков поставки Продукции, сроков замены Продукции на качественную, сроков устранения недостатков, и/или допоставки и/или </w:t>
      </w:r>
      <w:proofErr w:type="spellStart"/>
      <w:r w:rsidRPr="00D02481">
        <w:rPr>
          <w:rFonts w:cs="Times New Roman"/>
          <w:sz w:val="21"/>
          <w:szCs w:val="21"/>
        </w:rPr>
        <w:t>доукомплектации</w:t>
      </w:r>
      <w:proofErr w:type="spellEnd"/>
      <w:r w:rsidRPr="00D02481">
        <w:rPr>
          <w:rFonts w:cs="Times New Roman"/>
          <w:sz w:val="21"/>
          <w:szCs w:val="21"/>
        </w:rPr>
        <w:t xml:space="preserve">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w:t>
      </w:r>
      <w:proofErr w:type="spellStart"/>
      <w:r w:rsidRPr="00D02481">
        <w:rPr>
          <w:rFonts w:cs="Times New Roman"/>
          <w:sz w:val="21"/>
          <w:szCs w:val="21"/>
        </w:rPr>
        <w:t>доукомплектации</w:t>
      </w:r>
      <w:proofErr w:type="spellEnd"/>
      <w:r w:rsidRPr="00D02481">
        <w:rPr>
          <w:rFonts w:cs="Times New Roman"/>
          <w:sz w:val="21"/>
          <w:szCs w:val="21"/>
        </w:rPr>
        <w:t xml:space="preserve">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4043BA" w:rsidRPr="00D02481" w:rsidRDefault="004043BA" w:rsidP="004043BA">
      <w:pPr>
        <w:ind w:firstLine="567"/>
        <w:jc w:val="both"/>
        <w:rPr>
          <w:rFonts w:cs="Times New Roman"/>
          <w:sz w:val="21"/>
          <w:szCs w:val="21"/>
        </w:rPr>
      </w:pPr>
      <w:r w:rsidRPr="00D02481">
        <w:rPr>
          <w:rFonts w:cs="Times New Roman"/>
          <w:sz w:val="21"/>
          <w:szCs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4043BA" w:rsidRPr="00D02481" w:rsidRDefault="004043BA" w:rsidP="004043BA">
      <w:pPr>
        <w:ind w:firstLine="567"/>
        <w:jc w:val="both"/>
        <w:rPr>
          <w:rFonts w:cs="Times New Roman"/>
          <w:sz w:val="21"/>
          <w:szCs w:val="21"/>
        </w:rPr>
      </w:pPr>
    </w:p>
    <w:p w:rsidR="004043BA" w:rsidRPr="00D02481" w:rsidRDefault="004043BA" w:rsidP="00D02481">
      <w:pPr>
        <w:jc w:val="center"/>
        <w:rPr>
          <w:rFonts w:cs="Times New Roman"/>
          <w:b/>
          <w:sz w:val="21"/>
          <w:szCs w:val="21"/>
        </w:rPr>
      </w:pPr>
      <w:r w:rsidRPr="00D02481">
        <w:rPr>
          <w:rFonts w:cs="Times New Roman"/>
          <w:b/>
          <w:sz w:val="21"/>
          <w:szCs w:val="21"/>
        </w:rPr>
        <w:t>3. Условия и сроки поставки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4043BA" w:rsidRPr="00D02481" w:rsidRDefault="004043BA" w:rsidP="004043BA">
      <w:pPr>
        <w:tabs>
          <w:tab w:val="left" w:pos="0"/>
          <w:tab w:val="left" w:pos="1418"/>
        </w:tabs>
        <w:ind w:firstLine="567"/>
        <w:jc w:val="both"/>
        <w:rPr>
          <w:rFonts w:cs="Times New Roman"/>
          <w:sz w:val="21"/>
          <w:szCs w:val="21"/>
        </w:rPr>
      </w:pPr>
      <w:r w:rsidRPr="00D02481">
        <w:rPr>
          <w:rFonts w:cs="Times New Roman"/>
          <w:sz w:val="21"/>
          <w:szCs w:val="21"/>
        </w:rPr>
        <w:lastRenderedPageBreak/>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4043BA" w:rsidRPr="00D02481" w:rsidRDefault="004043BA" w:rsidP="004043BA">
      <w:pPr>
        <w:shd w:val="clear" w:color="auto" w:fill="FFFFFF"/>
        <w:jc w:val="both"/>
        <w:rPr>
          <w:rFonts w:cs="Times New Roman"/>
          <w:sz w:val="21"/>
          <w:szCs w:val="21"/>
        </w:rPr>
      </w:pPr>
      <w:r w:rsidRPr="00D02481">
        <w:rPr>
          <w:rFonts w:cs="Times New Roman"/>
          <w:sz w:val="21"/>
          <w:szCs w:val="21"/>
        </w:rPr>
        <w:t xml:space="preserve">          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4043BA" w:rsidRPr="00D02481" w:rsidRDefault="004043BA" w:rsidP="004043BA">
      <w:pPr>
        <w:shd w:val="clear" w:color="auto" w:fill="FFFFFF"/>
        <w:ind w:firstLine="567"/>
        <w:jc w:val="both"/>
        <w:rPr>
          <w:rFonts w:cs="Times New Roman"/>
          <w:sz w:val="21"/>
          <w:szCs w:val="21"/>
        </w:rPr>
      </w:pPr>
      <w:r w:rsidRPr="00D02481">
        <w:rPr>
          <w:rFonts w:cs="Times New Roman"/>
          <w:color w:val="000000"/>
          <w:sz w:val="21"/>
          <w:szCs w:val="21"/>
        </w:rPr>
        <w:t xml:space="preserve">При поставке силами Поставщика или транспортной компанией - дата подписания сторонами накладной или экспедиторской расписки, </w:t>
      </w:r>
      <w:r w:rsidRPr="00D02481">
        <w:rPr>
          <w:rFonts w:cs="Times New Roman"/>
          <w:sz w:val="21"/>
          <w:szCs w:val="21"/>
        </w:rPr>
        <w:t>подтверждающих передачу Продукции Грузополучателю на складе Покупателя.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sidRPr="00D02481">
        <w:rPr>
          <w:rFonts w:cs="Times New Roman"/>
          <w:color w:val="000000"/>
          <w:sz w:val="21"/>
          <w:szCs w:val="21"/>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sidRPr="00D02481">
        <w:rPr>
          <w:rFonts w:cs="Times New Roman"/>
          <w:sz w:val="21"/>
          <w:szCs w:val="21"/>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bCs/>
          <w:sz w:val="21"/>
          <w:szCs w:val="21"/>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3.6. Если в Спецификациях (приложениях) к настоящему Договору базис поставки указан в соответствии с </w:t>
      </w:r>
      <w:proofErr w:type="spellStart"/>
      <w:r w:rsidRPr="00D02481">
        <w:rPr>
          <w:rFonts w:cs="Times New Roman"/>
          <w:sz w:val="21"/>
          <w:szCs w:val="21"/>
        </w:rPr>
        <w:t>Инкотермс</w:t>
      </w:r>
      <w:proofErr w:type="spellEnd"/>
      <w:r w:rsidRPr="00D02481">
        <w:rPr>
          <w:rFonts w:cs="Times New Roman"/>
          <w:sz w:val="21"/>
          <w:szCs w:val="21"/>
        </w:rPr>
        <w:t xml:space="preserve"> 2000 (публикация Международной торговой палаты № 560) или </w:t>
      </w:r>
      <w:proofErr w:type="spellStart"/>
      <w:r w:rsidRPr="00D02481">
        <w:rPr>
          <w:rFonts w:cs="Times New Roman"/>
          <w:sz w:val="21"/>
          <w:szCs w:val="21"/>
        </w:rPr>
        <w:t>Инкотермс</w:t>
      </w:r>
      <w:proofErr w:type="spellEnd"/>
      <w:r w:rsidRPr="00D02481">
        <w:rPr>
          <w:rFonts w:cs="Times New Roman"/>
          <w:sz w:val="21"/>
          <w:szCs w:val="21"/>
        </w:rPr>
        <w:t xml:space="preserve"> 2010, право собственности на Продукцию переходит в момент перехода риска случайной гибели или повреждения Продукции, согласно указанной редакции </w:t>
      </w:r>
      <w:proofErr w:type="spellStart"/>
      <w:r w:rsidRPr="00D02481">
        <w:rPr>
          <w:rFonts w:cs="Times New Roman"/>
          <w:sz w:val="21"/>
          <w:szCs w:val="21"/>
        </w:rPr>
        <w:t>Инкотермс</w:t>
      </w:r>
      <w:proofErr w:type="spellEnd"/>
      <w:r w:rsidRPr="00D02481">
        <w:rPr>
          <w:rFonts w:cs="Times New Roman"/>
          <w:sz w:val="21"/>
          <w:szCs w:val="21"/>
        </w:rPr>
        <w:t xml:space="preserve"> и принятому базису поставки.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w:t>
      </w:r>
      <w:r w:rsidRPr="00D02481">
        <w:rPr>
          <w:rFonts w:cs="Times New Roman"/>
          <w:sz w:val="21"/>
          <w:szCs w:val="21"/>
        </w:rPr>
        <w:lastRenderedPageBreak/>
        <w:t xml:space="preserve">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Положения настоящего пункта распространяются также на случаи поставки меньшего количества 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3.8.  Поставщик обязан направить на электронный адрес Покупателя </w:t>
      </w:r>
      <w:hyperlink r:id="rId7" w:history="1">
        <w:r w:rsidRPr="00D02481">
          <w:rPr>
            <w:rStyle w:val="a3"/>
            <w:rFonts w:cs="Times New Roman"/>
            <w:sz w:val="21"/>
            <w:szCs w:val="21"/>
          </w:rPr>
          <w:t>snab@ozna.ru</w:t>
        </w:r>
      </w:hyperlink>
      <w:r w:rsidRPr="00D02481">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4043BA" w:rsidRPr="00D02481" w:rsidRDefault="004043BA" w:rsidP="004043BA">
      <w:pPr>
        <w:ind w:firstLine="709"/>
        <w:jc w:val="both"/>
        <w:rPr>
          <w:rFonts w:cs="Times New Roman"/>
          <w:sz w:val="21"/>
          <w:szCs w:val="21"/>
        </w:rPr>
      </w:pPr>
      <w:r w:rsidRPr="00D02481">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4043BA" w:rsidRPr="00D02481" w:rsidRDefault="004043BA" w:rsidP="004043BA">
      <w:pPr>
        <w:tabs>
          <w:tab w:val="left" w:pos="567"/>
        </w:tabs>
        <w:jc w:val="both"/>
        <w:rPr>
          <w:rFonts w:cs="Times New Roman"/>
          <w:sz w:val="21"/>
          <w:szCs w:val="21"/>
        </w:rPr>
      </w:pPr>
      <w:r w:rsidRPr="00D02481">
        <w:rPr>
          <w:rFonts w:cs="Times New Roman"/>
          <w:sz w:val="21"/>
          <w:szCs w:val="21"/>
        </w:rPr>
        <w:t xml:space="preserve">          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w:t>
      </w:r>
      <w:hyperlink r:id="rId8" w:history="1">
        <w:r w:rsidRPr="00D02481">
          <w:rPr>
            <w:rStyle w:val="a3"/>
            <w:rFonts w:cs="Times New Roman"/>
            <w:sz w:val="21"/>
            <w:szCs w:val="21"/>
          </w:rPr>
          <w:t>snab@ozna.ru</w:t>
        </w:r>
      </w:hyperlink>
      <w:r w:rsidRPr="00D02481">
        <w:rPr>
          <w:rFonts w:cs="Times New Roman"/>
          <w:sz w:val="21"/>
          <w:szCs w:val="21"/>
        </w:rPr>
        <w:t>.</w:t>
      </w:r>
    </w:p>
    <w:p w:rsidR="004043BA" w:rsidRPr="00D02481" w:rsidRDefault="004043BA" w:rsidP="004043BA">
      <w:pPr>
        <w:ind w:firstLine="709"/>
        <w:jc w:val="both"/>
        <w:rPr>
          <w:rFonts w:cs="Times New Roman"/>
          <w:sz w:val="21"/>
          <w:szCs w:val="21"/>
        </w:rPr>
      </w:pPr>
      <w:r w:rsidRPr="00D02481">
        <w:rPr>
          <w:rFonts w:cs="Times New Roman"/>
          <w:sz w:val="21"/>
          <w:szCs w:val="21"/>
        </w:rPr>
        <w:t>- До проведения ПСИ Поставщик обязан:</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результаты испытаний оформляются путем подписания Акта результатов приемо-сдаточных испытаний уполномоченными представителями Сторон.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4043BA" w:rsidRPr="00D02481" w:rsidRDefault="004043BA" w:rsidP="004043BA">
      <w:pPr>
        <w:ind w:firstLine="709"/>
        <w:jc w:val="both"/>
        <w:rPr>
          <w:rFonts w:cs="Times New Roman"/>
          <w:sz w:val="21"/>
          <w:szCs w:val="21"/>
        </w:rPr>
      </w:pPr>
      <w:r w:rsidRPr="00D02481">
        <w:rPr>
          <w:rFonts w:cs="Times New Roman"/>
          <w:sz w:val="21"/>
          <w:szCs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Условия настоящего пункта стороны признают существенным и в случае  проведения </w:t>
      </w:r>
      <w:proofErr w:type="spellStart"/>
      <w:r w:rsidRPr="00D02481">
        <w:rPr>
          <w:rFonts w:cs="Times New Roman"/>
          <w:sz w:val="21"/>
          <w:szCs w:val="21"/>
        </w:rPr>
        <w:t>приемо</w:t>
      </w:r>
      <w:proofErr w:type="spellEnd"/>
      <w:r w:rsidRPr="00D02481">
        <w:rPr>
          <w:rFonts w:cs="Times New Roman"/>
          <w:sz w:val="21"/>
          <w:szCs w:val="21"/>
        </w:rPr>
        <w:t xml:space="preserve">- сдаточных испытаний Поставщиком  в одностороннем порядке   при условии   </w:t>
      </w:r>
      <w:proofErr w:type="spellStart"/>
      <w:r w:rsidRPr="00D02481">
        <w:rPr>
          <w:rFonts w:cs="Times New Roman"/>
          <w:sz w:val="21"/>
          <w:szCs w:val="21"/>
        </w:rPr>
        <w:t>неизвещения</w:t>
      </w:r>
      <w:proofErr w:type="spellEnd"/>
      <w:r w:rsidRPr="00D02481">
        <w:rPr>
          <w:rFonts w:cs="Times New Roman"/>
          <w:sz w:val="21"/>
          <w:szCs w:val="21"/>
        </w:rPr>
        <w:t xml:space="preserve">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w:t>
      </w:r>
      <w:r w:rsidRPr="00D02481">
        <w:rPr>
          <w:rFonts w:cs="Times New Roman"/>
          <w:sz w:val="21"/>
          <w:szCs w:val="21"/>
          <w:lang w:eastAsia="en-US"/>
        </w:rPr>
        <w:t xml:space="preserve"> </w:t>
      </w:r>
      <w:r w:rsidRPr="00D02481">
        <w:rPr>
          <w:rFonts w:cs="Times New Roman"/>
          <w:sz w:val="21"/>
          <w:szCs w:val="21"/>
        </w:rPr>
        <w:t>несоответствий, а также в течение 24 часов предоставить Покупателю план корректирующих мероприятий</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3 % от стоимости Продукции, подлежащего технической инспекции, но не более 50 000 рублей. </w:t>
      </w:r>
    </w:p>
    <w:p w:rsidR="004043BA" w:rsidRPr="00D02481" w:rsidRDefault="004043BA" w:rsidP="004043BA">
      <w:pPr>
        <w:ind w:firstLine="708"/>
        <w:jc w:val="both"/>
        <w:rPr>
          <w:rFonts w:cs="Times New Roman"/>
          <w:sz w:val="21"/>
          <w:szCs w:val="21"/>
        </w:rPr>
      </w:pPr>
      <w:r w:rsidRPr="00D0248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w:t>
      </w:r>
      <w:r w:rsidRPr="00D02481">
        <w:rPr>
          <w:rFonts w:eastAsia="Calibri" w:cs="Times New Roman"/>
          <w:sz w:val="21"/>
          <w:szCs w:val="21"/>
          <w:lang w:eastAsia="en-US"/>
        </w:rPr>
        <w:lastRenderedPageBreak/>
        <w:t xml:space="preserve">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Заявление Покупателя об использовании опциона является акцептом оферты Поставщика и осуществляется в следующем порядке:</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Право на опцион предоставляется Покупателю без взимания дополнительной платы.</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3.12. Помимо случаев, предусмотренных законодательством, Покупатель вправе вернуть часть Продукции по следующим основаниям: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 изменение плана производства повлекшее изменение расхода покупных-комплектующих изделий (ПКИ)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 при невозможности использования Продукции для нужд производства по истечении 120 рабочих дней с даты её поставки.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При этом цена единицы возвращаемой Продукции соответствует цене, по которой Продукция была приобретена.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3.12.1. Возврат Продукции производится с оформлением товарной накладной и выставлением счет-фактуры в следующем порядке: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w:t>
      </w:r>
      <w:r w:rsidRPr="00D02481">
        <w:rPr>
          <w:rFonts w:eastAsia="Arial" w:cs="Times New Roman"/>
          <w:bCs/>
          <w:sz w:val="21"/>
          <w:szCs w:val="21"/>
        </w:rPr>
        <w:t xml:space="preserve">на склад Поставщика. </w:t>
      </w:r>
      <w:r w:rsidRPr="00D02481">
        <w:rPr>
          <w:rFonts w:eastAsia="Arial" w:cs="Times New Roman"/>
          <w:sz w:val="21"/>
          <w:szCs w:val="21"/>
        </w:rPr>
        <w:t>Расходы по возврату Продукции возлагаются на Покупателя.</w:t>
      </w:r>
    </w:p>
    <w:p w:rsidR="004043BA" w:rsidRPr="00D02481" w:rsidRDefault="004043BA" w:rsidP="004043BA">
      <w:pPr>
        <w:widowControl/>
        <w:tabs>
          <w:tab w:val="left" w:pos="1134"/>
          <w:tab w:val="left" w:pos="1276"/>
        </w:tabs>
        <w:ind w:firstLine="567"/>
        <w:jc w:val="both"/>
        <w:rPr>
          <w:rFonts w:eastAsia="Arial" w:cs="Times New Roman"/>
          <w:sz w:val="21"/>
          <w:szCs w:val="21"/>
        </w:rPr>
      </w:pPr>
      <w:r w:rsidRPr="00D02481">
        <w:rPr>
          <w:rFonts w:eastAsia="Arial" w:cs="Times New Roman"/>
          <w:sz w:val="21"/>
          <w:szCs w:val="21"/>
        </w:rPr>
        <w:t xml:space="preserve"> При возврате Поставщику Продукции, Стороны применяют следующий порядок расчетов:</w:t>
      </w:r>
      <w:r w:rsidRPr="00D02481">
        <w:rPr>
          <w:rFonts w:eastAsia="Arial" w:cs="Times New Roman"/>
          <w:i/>
          <w:sz w:val="21"/>
          <w:szCs w:val="21"/>
        </w:rPr>
        <w:t xml:space="preserve"> </w:t>
      </w:r>
      <w:r w:rsidRPr="00D02481">
        <w:rPr>
          <w:rFonts w:eastAsia="Arial" w:cs="Times New Roman"/>
          <w:sz w:val="21"/>
          <w:szCs w:val="21"/>
        </w:rPr>
        <w:t>Поставщик обязуется оплатить стоимость возвращаемой Продукции в течение 30 дней с даты возврата Продукции.</w:t>
      </w:r>
    </w:p>
    <w:p w:rsidR="004043BA" w:rsidRPr="00D02481" w:rsidRDefault="004043BA" w:rsidP="004043BA">
      <w:pPr>
        <w:widowControl/>
        <w:tabs>
          <w:tab w:val="left" w:pos="1134"/>
          <w:tab w:val="left" w:pos="1276"/>
        </w:tabs>
        <w:ind w:firstLine="567"/>
        <w:jc w:val="both"/>
        <w:rPr>
          <w:rFonts w:eastAsia="Arial" w:cs="Times New Roman"/>
          <w:sz w:val="21"/>
          <w:szCs w:val="21"/>
        </w:rPr>
      </w:pPr>
    </w:p>
    <w:p w:rsidR="004043BA" w:rsidRPr="00D02481" w:rsidRDefault="004043BA" w:rsidP="00D02481">
      <w:pPr>
        <w:numPr>
          <w:ilvl w:val="0"/>
          <w:numId w:val="1"/>
        </w:numPr>
        <w:shd w:val="clear" w:color="auto" w:fill="FFFFFF"/>
        <w:tabs>
          <w:tab w:val="left" w:pos="360"/>
        </w:tabs>
        <w:jc w:val="center"/>
        <w:rPr>
          <w:rFonts w:cs="Times New Roman"/>
          <w:b/>
          <w:bCs/>
          <w:sz w:val="21"/>
          <w:szCs w:val="21"/>
        </w:rPr>
      </w:pPr>
      <w:r w:rsidRPr="00D02481">
        <w:rPr>
          <w:rFonts w:cs="Times New Roman"/>
          <w:b/>
          <w:bCs/>
          <w:sz w:val="21"/>
          <w:szCs w:val="21"/>
        </w:rPr>
        <w:t>Качество и комплектность Продукции</w:t>
      </w:r>
    </w:p>
    <w:p w:rsidR="004043BA" w:rsidRPr="00D02481" w:rsidRDefault="004043BA" w:rsidP="004043BA">
      <w:pPr>
        <w:widowControl/>
        <w:autoSpaceDE/>
        <w:autoSpaceDN w:val="0"/>
        <w:ind w:firstLine="567"/>
        <w:jc w:val="both"/>
        <w:textAlignment w:val="baseline"/>
        <w:rPr>
          <w:rFonts w:cs="Times New Roman"/>
          <w:kern w:val="3"/>
          <w:sz w:val="21"/>
          <w:szCs w:val="21"/>
          <w:lang w:eastAsia="en-US"/>
        </w:rPr>
      </w:pPr>
      <w:r w:rsidRPr="00D02481">
        <w:rPr>
          <w:rFonts w:cs="Times New Roman"/>
          <w:kern w:val="3"/>
          <w:sz w:val="21"/>
          <w:szCs w:val="21"/>
          <w:lang w:eastAsia="en-US"/>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4043BA" w:rsidRPr="00D02481" w:rsidRDefault="004043BA" w:rsidP="004043BA">
      <w:pPr>
        <w:widowControl/>
        <w:autoSpaceDE/>
        <w:autoSpaceDN w:val="0"/>
        <w:ind w:firstLine="567"/>
        <w:jc w:val="both"/>
        <w:textAlignment w:val="baseline"/>
        <w:rPr>
          <w:rFonts w:cs="Times New Roman"/>
          <w:kern w:val="3"/>
          <w:sz w:val="21"/>
          <w:szCs w:val="21"/>
          <w:lang w:eastAsia="en-US"/>
        </w:rPr>
      </w:pPr>
      <w:r w:rsidRPr="00D02481">
        <w:rPr>
          <w:rFonts w:cs="Times New Roman"/>
          <w:kern w:val="3"/>
          <w:sz w:val="21"/>
          <w:szCs w:val="21"/>
          <w:lang w:eastAsia="en-US"/>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4043BA" w:rsidRPr="00D02481" w:rsidRDefault="004043BA" w:rsidP="004043BA">
      <w:pPr>
        <w:pStyle w:val="Textbodyindent"/>
        <w:ind w:left="0" w:firstLine="567"/>
        <w:rPr>
          <w:sz w:val="21"/>
          <w:szCs w:val="21"/>
        </w:rPr>
      </w:pPr>
      <w:r w:rsidRPr="00D02481">
        <w:rPr>
          <w:rStyle w:val="itemtext1"/>
          <w:rFonts w:ascii="Times New Roman" w:hAnsi="Times New Roman" w:cs="Times New Roman"/>
          <w:sz w:val="21"/>
          <w:szCs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Продукция, поставляемая по настоящему договору должна быть </w:t>
      </w:r>
      <w:proofErr w:type="spellStart"/>
      <w:r w:rsidRPr="00D02481">
        <w:rPr>
          <w:rFonts w:cs="Times New Roman"/>
          <w:sz w:val="21"/>
          <w:szCs w:val="21"/>
        </w:rPr>
        <w:t>ремонтопригодной</w:t>
      </w:r>
      <w:proofErr w:type="spellEnd"/>
      <w:r w:rsidRPr="00D02481">
        <w:rPr>
          <w:rFonts w:cs="Times New Roman"/>
          <w:sz w:val="21"/>
          <w:szCs w:val="21"/>
        </w:rPr>
        <w:t>.</w:t>
      </w:r>
    </w:p>
    <w:p w:rsidR="004043BA" w:rsidRPr="00D02481" w:rsidRDefault="004043BA" w:rsidP="004043BA">
      <w:pPr>
        <w:widowControl/>
        <w:autoSpaceDE/>
        <w:autoSpaceDN w:val="0"/>
        <w:ind w:firstLine="567"/>
        <w:jc w:val="both"/>
        <w:textAlignment w:val="baseline"/>
        <w:rPr>
          <w:rFonts w:cs="Times New Roman"/>
          <w:bCs/>
          <w:kern w:val="3"/>
          <w:sz w:val="21"/>
          <w:szCs w:val="21"/>
          <w:lang w:eastAsia="en-US"/>
        </w:rPr>
      </w:pPr>
      <w:r w:rsidRPr="00D02481">
        <w:rPr>
          <w:rFonts w:cs="Times New Roman"/>
          <w:bCs/>
          <w:kern w:val="3"/>
          <w:sz w:val="21"/>
          <w:szCs w:val="21"/>
          <w:lang w:val="x-none" w:eastAsia="x-none"/>
        </w:rPr>
        <w:t xml:space="preserve">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w:t>
      </w:r>
      <w:r w:rsidRPr="00D02481">
        <w:rPr>
          <w:rFonts w:cs="Times New Roman"/>
          <w:bCs/>
          <w:kern w:val="3"/>
          <w:sz w:val="21"/>
          <w:szCs w:val="21"/>
        </w:rPr>
        <w:t xml:space="preserve">снова с момента ввода в эксплуатацию исправной </w:t>
      </w:r>
      <w:r w:rsidRPr="00D02481">
        <w:rPr>
          <w:rFonts w:cs="Times New Roman"/>
          <w:bCs/>
          <w:kern w:val="3"/>
          <w:sz w:val="21"/>
          <w:szCs w:val="21"/>
          <w:lang w:val="x-none" w:eastAsia="x-none"/>
        </w:rPr>
        <w:t xml:space="preserve">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lastRenderedPageBreak/>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4043BA" w:rsidRPr="00D02481" w:rsidRDefault="004043BA" w:rsidP="004043BA">
      <w:pPr>
        <w:widowControl/>
        <w:suppressAutoHyphens w:val="0"/>
        <w:ind w:firstLine="540"/>
        <w:jc w:val="both"/>
        <w:rPr>
          <w:rFonts w:cs="Times New Roman"/>
          <w:sz w:val="21"/>
          <w:szCs w:val="21"/>
        </w:rPr>
      </w:pPr>
      <w:r w:rsidRPr="00D02481">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D02481">
        <w:rPr>
          <w:rFonts w:cs="Times New Roman"/>
          <w:color w:val="000000"/>
          <w:sz w:val="21"/>
          <w:szCs w:val="21"/>
          <w:lang w:eastAsia="ru-RU"/>
        </w:rPr>
        <w:t xml:space="preserve">посредством передачи на электронную почту </w:t>
      </w:r>
      <w:hyperlink r:id="rId9" w:history="1">
        <w:r w:rsidRPr="00D02481">
          <w:rPr>
            <w:rStyle w:val="a3"/>
            <w:rFonts w:cs="Times New Roman"/>
            <w:sz w:val="21"/>
            <w:szCs w:val="21"/>
          </w:rPr>
          <w:t>snab@ozna.ru</w:t>
        </w:r>
      </w:hyperlink>
      <w:r w:rsidRPr="00D02481">
        <w:rPr>
          <w:rFonts w:cs="Times New Roman"/>
          <w:color w:val="0070C0"/>
          <w:sz w:val="21"/>
          <w:szCs w:val="21"/>
          <w:u w:val="single"/>
        </w:rPr>
        <w:t xml:space="preserve">, </w:t>
      </w:r>
      <w:r w:rsidRPr="00D02481">
        <w:rPr>
          <w:rFonts w:cs="Times New Roman"/>
          <w:sz w:val="21"/>
          <w:szCs w:val="21"/>
          <w:u w:val="single"/>
        </w:rPr>
        <w:t xml:space="preserve"> </w:t>
      </w:r>
      <w:r w:rsidRPr="00D02481">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10" w:history="1">
        <w:r w:rsidRPr="00D02481">
          <w:rPr>
            <w:rStyle w:val="a3"/>
            <w:rFonts w:cs="Times New Roman"/>
            <w:sz w:val="21"/>
            <w:szCs w:val="21"/>
          </w:rPr>
          <w:t>snab@ozna.ru</w:t>
        </w:r>
      </w:hyperlink>
      <w:r w:rsidRPr="00D02481">
        <w:rPr>
          <w:rFonts w:cs="Times New Roman"/>
          <w:sz w:val="21"/>
          <w:szCs w:val="21"/>
          <w:u w:val="single"/>
        </w:rPr>
        <w:t>.</w:t>
      </w:r>
    </w:p>
    <w:p w:rsidR="004043BA" w:rsidRPr="00D02481" w:rsidRDefault="004043BA" w:rsidP="004043BA">
      <w:pPr>
        <w:ind w:firstLine="567"/>
        <w:jc w:val="both"/>
        <w:rPr>
          <w:rFonts w:cs="Times New Roman"/>
          <w:sz w:val="21"/>
          <w:szCs w:val="21"/>
        </w:rPr>
      </w:pPr>
      <w:r w:rsidRPr="00D02481">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4043BA" w:rsidRPr="00D02481" w:rsidRDefault="004043BA" w:rsidP="004043BA">
      <w:pPr>
        <w:jc w:val="both"/>
        <w:rPr>
          <w:rFonts w:cs="Times New Roman"/>
          <w:sz w:val="21"/>
          <w:szCs w:val="21"/>
          <w:lang w:eastAsia="en-US"/>
        </w:rPr>
      </w:pPr>
      <w:r w:rsidRPr="00D02481">
        <w:rPr>
          <w:rFonts w:cs="Times New Roman"/>
          <w:sz w:val="21"/>
          <w:szCs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7.2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4043BA" w:rsidRPr="00D02481" w:rsidRDefault="004043BA" w:rsidP="004043BA">
      <w:pPr>
        <w:shd w:val="clear" w:color="auto" w:fill="FFFFFF"/>
        <w:ind w:firstLine="709"/>
        <w:jc w:val="both"/>
        <w:rPr>
          <w:rFonts w:cs="Times New Roman"/>
          <w:sz w:val="21"/>
          <w:szCs w:val="21"/>
        </w:rPr>
      </w:pPr>
      <w:r w:rsidRPr="00D02481">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4043BA" w:rsidRPr="00D02481" w:rsidRDefault="004043BA" w:rsidP="004043BA">
      <w:pPr>
        <w:widowControl/>
        <w:suppressAutoHyphens w:val="0"/>
        <w:autoSpaceDE/>
        <w:ind w:firstLine="709"/>
        <w:jc w:val="both"/>
        <w:rPr>
          <w:rFonts w:cs="Times New Roman"/>
          <w:sz w:val="21"/>
          <w:szCs w:val="21"/>
          <w:lang w:eastAsia="ru-RU"/>
        </w:rPr>
      </w:pPr>
      <w:r w:rsidRPr="00D02481">
        <w:rPr>
          <w:rFonts w:cs="Times New Roman"/>
          <w:sz w:val="21"/>
          <w:szCs w:val="21"/>
          <w:lang w:eastAsia="ru-RU"/>
        </w:rPr>
        <w:t>При отгрузке Продукции в индивидуальной таре (ящики, коробки и т.п.) высота ножек должна быть от 100 мм и выше.</w:t>
      </w:r>
    </w:p>
    <w:p w:rsidR="004043BA" w:rsidRPr="00D02481" w:rsidRDefault="004043BA" w:rsidP="004043BA">
      <w:pPr>
        <w:shd w:val="clear" w:color="auto" w:fill="FFFFFF"/>
        <w:ind w:firstLine="709"/>
        <w:jc w:val="both"/>
        <w:rPr>
          <w:rFonts w:cs="Times New Roman"/>
          <w:sz w:val="21"/>
          <w:szCs w:val="21"/>
        </w:rPr>
      </w:pPr>
      <w:r w:rsidRPr="00D02481">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4043BA" w:rsidRPr="00D02481" w:rsidRDefault="004043BA" w:rsidP="004043BA">
      <w:pPr>
        <w:tabs>
          <w:tab w:val="left" w:pos="567"/>
        </w:tabs>
        <w:ind w:firstLine="426"/>
        <w:jc w:val="both"/>
        <w:rPr>
          <w:rFonts w:cs="Times New Roman"/>
          <w:sz w:val="21"/>
          <w:szCs w:val="21"/>
        </w:rPr>
      </w:pPr>
      <w:r w:rsidRPr="00D02481">
        <w:rPr>
          <w:rFonts w:cs="Times New Roman"/>
          <w:sz w:val="21"/>
          <w:szCs w:val="21"/>
        </w:rPr>
        <w:t xml:space="preserve">   4.5. Поставщик гарантирует, что поставляемая Продукция не является контрафактной. </w:t>
      </w:r>
    </w:p>
    <w:p w:rsidR="004043BA" w:rsidRPr="00D02481" w:rsidRDefault="004043BA" w:rsidP="004043BA">
      <w:pPr>
        <w:tabs>
          <w:tab w:val="left" w:pos="567"/>
        </w:tabs>
        <w:ind w:firstLine="426"/>
        <w:jc w:val="both"/>
        <w:rPr>
          <w:rFonts w:cs="Times New Roman"/>
          <w:sz w:val="21"/>
          <w:szCs w:val="21"/>
        </w:rPr>
      </w:pPr>
      <w:r w:rsidRPr="00D02481">
        <w:rPr>
          <w:rFonts w:cs="Times New Roman"/>
          <w:sz w:val="21"/>
          <w:szCs w:val="21"/>
        </w:rPr>
        <w:t>Контрафактная Продукция - материальные носители (МТР и т.п.):</w:t>
      </w:r>
    </w:p>
    <w:p w:rsidR="004043BA" w:rsidRPr="00D02481" w:rsidRDefault="004043BA" w:rsidP="004043BA">
      <w:pPr>
        <w:shd w:val="clear" w:color="auto" w:fill="FFFFFF"/>
        <w:ind w:firstLine="426"/>
        <w:jc w:val="both"/>
        <w:rPr>
          <w:rFonts w:cs="Times New Roman"/>
          <w:sz w:val="21"/>
          <w:szCs w:val="21"/>
        </w:rPr>
      </w:pPr>
      <w:r w:rsidRPr="00D02481">
        <w:rPr>
          <w:rFonts w:cs="Times New Roman"/>
          <w:bCs/>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4043BA" w:rsidRPr="00D02481" w:rsidRDefault="004043BA" w:rsidP="004043BA">
      <w:pPr>
        <w:shd w:val="clear" w:color="auto" w:fill="FFFFFF"/>
        <w:ind w:firstLine="426"/>
        <w:jc w:val="both"/>
        <w:rPr>
          <w:rFonts w:cs="Times New Roman"/>
          <w:sz w:val="21"/>
          <w:szCs w:val="21"/>
        </w:rPr>
      </w:pPr>
      <w:r w:rsidRPr="00D02481">
        <w:rPr>
          <w:rFonts w:cs="Times New Roman"/>
          <w:bCs/>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4043BA" w:rsidRPr="00D02481" w:rsidRDefault="004043BA" w:rsidP="004043BA">
      <w:pPr>
        <w:ind w:firstLine="426"/>
        <w:jc w:val="both"/>
        <w:rPr>
          <w:rFonts w:cs="Times New Roman"/>
          <w:sz w:val="21"/>
          <w:szCs w:val="21"/>
        </w:rPr>
      </w:pPr>
      <w:r w:rsidRPr="00D02481">
        <w:rPr>
          <w:rFonts w:cs="Times New Roman"/>
          <w:sz w:val="21"/>
          <w:szCs w:val="21"/>
        </w:rPr>
        <w:t xml:space="preserve">В случае поставки контрафактной Продукции, Покупатель вправе предъявить Поставщику требование об </w:t>
      </w:r>
      <w:r w:rsidRPr="00D02481">
        <w:rPr>
          <w:rFonts w:cs="Times New Roman"/>
          <w:sz w:val="21"/>
          <w:szCs w:val="21"/>
        </w:rPr>
        <w:lastRenderedPageBreak/>
        <w:t>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4043BA" w:rsidRPr="00D02481" w:rsidRDefault="004043BA" w:rsidP="004043BA">
      <w:pPr>
        <w:widowControl/>
        <w:suppressAutoHyphens w:val="0"/>
        <w:autoSpaceDE/>
        <w:ind w:firstLine="567"/>
        <w:jc w:val="both"/>
        <w:rPr>
          <w:rFonts w:cs="Times New Roman"/>
          <w:sz w:val="21"/>
          <w:szCs w:val="21"/>
          <w:lang w:eastAsia="ru-RU"/>
        </w:rPr>
      </w:pPr>
      <w:r w:rsidRPr="00D02481">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1" w:history="1">
        <w:r w:rsidR="00930F12" w:rsidRPr="00D02481">
          <w:rPr>
            <w:rStyle w:val="a3"/>
            <w:rFonts w:cs="Times New Roman"/>
            <w:sz w:val="21"/>
            <w:szCs w:val="21"/>
          </w:rPr>
          <w:t>snab@ozna.ru</w:t>
        </w:r>
      </w:hyperlink>
      <w:r w:rsidRPr="00D02481">
        <w:rPr>
          <w:rFonts w:cs="Times New Roman"/>
          <w:sz w:val="21"/>
          <w:szCs w:val="21"/>
          <w:u w:val="single"/>
        </w:rPr>
        <w:t>,</w:t>
      </w:r>
      <w:r w:rsidRPr="00D02481">
        <w:rPr>
          <w:rFonts w:cs="Times New Roman"/>
          <w:sz w:val="21"/>
          <w:szCs w:val="21"/>
        </w:rPr>
        <w:t xml:space="preserve">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4043BA" w:rsidRPr="00D02481" w:rsidRDefault="004043BA" w:rsidP="004043BA">
      <w:pPr>
        <w:tabs>
          <w:tab w:val="left" w:pos="567"/>
          <w:tab w:val="left" w:pos="1134"/>
        </w:tabs>
        <w:ind w:firstLine="567"/>
        <w:jc w:val="both"/>
        <w:rPr>
          <w:rFonts w:cs="Times New Roman"/>
          <w:sz w:val="21"/>
          <w:szCs w:val="21"/>
        </w:rPr>
      </w:pPr>
      <w:r w:rsidRPr="00D02481">
        <w:rPr>
          <w:rFonts w:cs="Times New Roman"/>
          <w:sz w:val="21"/>
          <w:szCs w:val="21"/>
        </w:rPr>
        <w:t>4.6.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4043BA" w:rsidRPr="00D02481" w:rsidRDefault="004043BA" w:rsidP="00D02481">
      <w:pPr>
        <w:widowControl/>
        <w:tabs>
          <w:tab w:val="left" w:pos="360"/>
          <w:tab w:val="left" w:pos="426"/>
        </w:tabs>
        <w:autoSpaceDE/>
        <w:ind w:firstLine="567"/>
        <w:jc w:val="center"/>
        <w:rPr>
          <w:rFonts w:cs="Times New Roman"/>
          <w:b/>
          <w:sz w:val="21"/>
          <w:szCs w:val="21"/>
        </w:rPr>
      </w:pPr>
      <w:r w:rsidRPr="00D02481">
        <w:rPr>
          <w:rFonts w:cs="Times New Roman"/>
          <w:b/>
          <w:sz w:val="21"/>
          <w:szCs w:val="21"/>
        </w:rPr>
        <w:t>5.Технический аудит</w:t>
      </w:r>
    </w:p>
    <w:p w:rsidR="004043BA" w:rsidRPr="00D02481" w:rsidRDefault="004043BA" w:rsidP="004043BA">
      <w:pPr>
        <w:ind w:firstLine="567"/>
        <w:jc w:val="both"/>
        <w:rPr>
          <w:rFonts w:cs="Times New Roman"/>
          <w:sz w:val="21"/>
          <w:szCs w:val="21"/>
        </w:rPr>
      </w:pPr>
      <w:r w:rsidRPr="00D02481">
        <w:rPr>
          <w:rFonts w:cs="Times New Roman"/>
          <w:sz w:val="21"/>
          <w:szCs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4043BA" w:rsidRPr="00D02481" w:rsidRDefault="004043BA" w:rsidP="00D02481">
      <w:pPr>
        <w:ind w:firstLine="567"/>
        <w:jc w:val="both"/>
        <w:rPr>
          <w:rFonts w:cs="Times New Roman"/>
          <w:sz w:val="21"/>
          <w:szCs w:val="21"/>
        </w:rPr>
      </w:pPr>
      <w:r w:rsidRPr="00D02481">
        <w:rPr>
          <w:rFonts w:cs="Times New Roman"/>
          <w:sz w:val="21"/>
          <w:szCs w:val="21"/>
        </w:rPr>
        <w:t xml:space="preserve">5.2.  </w:t>
      </w:r>
      <w:r w:rsidRPr="00D02481">
        <w:rPr>
          <w:rFonts w:cs="Times New Roman"/>
          <w:color w:val="000000"/>
          <w:sz w:val="21"/>
          <w:szCs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C55436" w:rsidRPr="00D02481" w:rsidRDefault="00C55436" w:rsidP="00D02481">
      <w:pPr>
        <w:ind w:firstLine="567"/>
        <w:jc w:val="both"/>
        <w:rPr>
          <w:rFonts w:cs="Times New Roman"/>
          <w:sz w:val="21"/>
          <w:szCs w:val="21"/>
        </w:rPr>
      </w:pPr>
      <w:r w:rsidRPr="00D02481">
        <w:rPr>
          <w:rFonts w:cs="Times New Roman"/>
          <w:sz w:val="21"/>
          <w:szCs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C55436" w:rsidRPr="00D02481" w:rsidRDefault="00C55436" w:rsidP="00D02481">
      <w:pPr>
        <w:ind w:firstLine="567"/>
        <w:jc w:val="both"/>
        <w:rPr>
          <w:rFonts w:cs="Times New Roman"/>
          <w:sz w:val="21"/>
          <w:szCs w:val="21"/>
        </w:rPr>
      </w:pPr>
      <w:r w:rsidRPr="00D02481">
        <w:rPr>
          <w:rFonts w:cs="Times New Roman"/>
          <w:sz w:val="21"/>
          <w:szCs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C55436" w:rsidRPr="00D02481" w:rsidRDefault="00C55436" w:rsidP="00D02481">
      <w:pPr>
        <w:ind w:firstLine="567"/>
        <w:jc w:val="both"/>
        <w:rPr>
          <w:rFonts w:cs="Times New Roman"/>
          <w:sz w:val="21"/>
          <w:szCs w:val="21"/>
        </w:rPr>
      </w:pPr>
      <w:r w:rsidRPr="00D02481">
        <w:rPr>
          <w:rFonts w:cs="Times New Roman"/>
          <w:sz w:val="21"/>
          <w:szCs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4043BA" w:rsidRPr="00D02481" w:rsidRDefault="004043BA" w:rsidP="00D02481">
      <w:pPr>
        <w:ind w:firstLine="567"/>
        <w:jc w:val="both"/>
        <w:rPr>
          <w:rFonts w:cs="Times New Roman"/>
          <w:color w:val="000000"/>
          <w:sz w:val="21"/>
          <w:szCs w:val="21"/>
        </w:rPr>
      </w:pPr>
      <w:r w:rsidRPr="00D02481">
        <w:rPr>
          <w:rFonts w:cs="Times New Roman"/>
          <w:color w:val="000000"/>
          <w:sz w:val="21"/>
          <w:szCs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sidRPr="00D02481">
        <w:rPr>
          <w:rFonts w:cs="Times New Roman"/>
          <w:sz w:val="21"/>
          <w:szCs w:val="21"/>
        </w:rPr>
        <w:br/>
      </w:r>
      <w:r w:rsidRPr="00D02481">
        <w:rPr>
          <w:rFonts w:cs="Times New Roman"/>
          <w:color w:val="000000"/>
          <w:sz w:val="21"/>
          <w:szCs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4043BA" w:rsidRPr="00D02481" w:rsidRDefault="004043BA" w:rsidP="004043BA">
      <w:pPr>
        <w:jc w:val="both"/>
        <w:rPr>
          <w:rFonts w:cs="Times New Roman"/>
          <w:color w:val="000000"/>
          <w:sz w:val="21"/>
          <w:szCs w:val="21"/>
        </w:rPr>
      </w:pPr>
      <w:r w:rsidRPr="00D02481">
        <w:rPr>
          <w:rFonts w:cs="Times New Roman"/>
          <w:color w:val="000000"/>
          <w:sz w:val="21"/>
          <w:szCs w:val="21"/>
        </w:rPr>
        <w:t xml:space="preserve">           5.8. Представитель Поставщика обязан принять Уведомление о несоответствии и указать в </w:t>
      </w:r>
      <w:r w:rsidRPr="00D02481">
        <w:rPr>
          <w:rFonts w:cs="Times New Roman"/>
          <w:color w:val="000000"/>
          <w:sz w:val="21"/>
          <w:szCs w:val="21"/>
        </w:rPr>
        <w:lastRenderedPageBreak/>
        <w:t>соответствующем разделе Уведомления, планируемые корректирующие мероприятия и сроки по устранению выявленного несоответствия.</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5.11.</w:t>
      </w:r>
      <w:r w:rsidRPr="00D02481">
        <w:rPr>
          <w:rFonts w:cs="Times New Roman"/>
          <w:sz w:val="21"/>
          <w:szCs w:val="21"/>
        </w:rPr>
        <w:t xml:space="preserve"> </w:t>
      </w:r>
      <w:r w:rsidRPr="00D02481">
        <w:rPr>
          <w:rFonts w:cs="Times New Roman"/>
          <w:color w:val="000000"/>
          <w:sz w:val="21"/>
          <w:szCs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4043BA" w:rsidRPr="00D02481" w:rsidRDefault="004043BA" w:rsidP="004043BA">
      <w:pPr>
        <w:ind w:firstLine="567"/>
        <w:jc w:val="both"/>
        <w:rPr>
          <w:rFonts w:cs="Times New Roman"/>
          <w:sz w:val="21"/>
          <w:szCs w:val="21"/>
        </w:rPr>
      </w:pPr>
      <w:r w:rsidRPr="00D02481">
        <w:rPr>
          <w:rFonts w:cs="Times New Roman"/>
          <w:color w:val="000000"/>
          <w:sz w:val="21"/>
          <w:szCs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sidRPr="00D02481">
        <w:rPr>
          <w:rFonts w:cs="Times New Roman"/>
          <w:sz w:val="21"/>
          <w:szCs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w:t>
      </w:r>
      <w:r w:rsidRPr="00D02481">
        <w:rPr>
          <w:rFonts w:cs="Times New Roman"/>
          <w:color w:val="000000"/>
          <w:sz w:val="21"/>
          <w:szCs w:val="21"/>
        </w:rPr>
        <w:t xml:space="preserve"> проведению инспекционного контроля</w:t>
      </w:r>
      <w:r w:rsidRPr="00D02481">
        <w:rPr>
          <w:rFonts w:cs="Times New Roman"/>
          <w:sz w:val="21"/>
          <w:szCs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sidRPr="00D02481">
        <w:rPr>
          <w:rFonts w:cs="Times New Roman"/>
          <w:color w:val="000000"/>
          <w:sz w:val="21"/>
          <w:szCs w:val="21"/>
        </w:rPr>
        <w:t>проведение инспекционного контроля</w:t>
      </w:r>
      <w:r w:rsidRPr="00D02481">
        <w:rPr>
          <w:rFonts w:cs="Times New Roman"/>
          <w:sz w:val="21"/>
          <w:szCs w:val="21"/>
        </w:rPr>
        <w:t>, исходя из фактически понесенных расходов, но не менее 5000 руб. в сутки за одного представителя.</w:t>
      </w:r>
    </w:p>
    <w:p w:rsidR="004043BA" w:rsidRPr="00D02481" w:rsidRDefault="004043BA" w:rsidP="004043BA">
      <w:pPr>
        <w:ind w:firstLine="567"/>
        <w:jc w:val="both"/>
        <w:rPr>
          <w:rFonts w:cs="Times New Roman"/>
          <w:sz w:val="21"/>
          <w:szCs w:val="21"/>
          <w:lang w:eastAsia="en-US"/>
        </w:rPr>
      </w:pPr>
      <w:r w:rsidRPr="00D02481">
        <w:rPr>
          <w:rFonts w:cs="Times New Roman"/>
          <w:sz w:val="21"/>
          <w:szCs w:val="21"/>
        </w:rPr>
        <w:t xml:space="preserve">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w:t>
      </w:r>
      <w:hyperlink r:id="rId12" w:history="1">
        <w:r w:rsidR="00930F12" w:rsidRPr="00D02481">
          <w:rPr>
            <w:rFonts w:cs="Times New Roman"/>
            <w:color w:val="0000FF"/>
            <w:sz w:val="21"/>
            <w:szCs w:val="21"/>
            <w:u w:val="single"/>
          </w:rPr>
          <w:t>snab</w:t>
        </w:r>
        <w:r w:rsidRPr="00D02481">
          <w:rPr>
            <w:rFonts w:cs="Times New Roman"/>
            <w:color w:val="0000FF"/>
            <w:sz w:val="21"/>
            <w:szCs w:val="21"/>
            <w:u w:val="single"/>
          </w:rPr>
          <w:t>@ozna.ru</w:t>
        </w:r>
      </w:hyperlink>
      <w:r w:rsidRPr="00D02481">
        <w:rPr>
          <w:rFonts w:cs="Times New Roman"/>
          <w:sz w:val="21"/>
          <w:szCs w:val="21"/>
          <w:u w:val="single"/>
        </w:rPr>
        <w:t>,</w:t>
      </w:r>
      <w:r w:rsidRPr="00D02481">
        <w:rPr>
          <w:rFonts w:cs="Times New Roman"/>
          <w:sz w:val="21"/>
          <w:szCs w:val="21"/>
        </w:rPr>
        <w:t xml:space="preserve"> уведомление со ссылкой на номер договора и указанием следующей информации:</w:t>
      </w:r>
    </w:p>
    <w:p w:rsidR="004043BA" w:rsidRPr="00D02481" w:rsidRDefault="004043BA" w:rsidP="004043BA">
      <w:pPr>
        <w:ind w:firstLine="567"/>
        <w:jc w:val="both"/>
        <w:rPr>
          <w:rFonts w:cs="Times New Roman"/>
          <w:sz w:val="21"/>
          <w:szCs w:val="21"/>
        </w:rPr>
      </w:pPr>
      <w:r w:rsidRPr="00D02481">
        <w:rPr>
          <w:rFonts w:cs="Times New Roman"/>
          <w:sz w:val="21"/>
          <w:szCs w:val="21"/>
        </w:rPr>
        <w:t>- дата начала производства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4043BA" w:rsidRPr="00D02481" w:rsidRDefault="004043BA" w:rsidP="004043BA">
      <w:pPr>
        <w:ind w:firstLine="567"/>
        <w:jc w:val="both"/>
        <w:rPr>
          <w:rFonts w:cs="Times New Roman"/>
          <w:sz w:val="21"/>
          <w:szCs w:val="21"/>
        </w:rPr>
      </w:pPr>
      <w:r w:rsidRPr="00D02481">
        <w:rPr>
          <w:rFonts w:cs="Times New Roman"/>
          <w:sz w:val="21"/>
          <w:szCs w:val="21"/>
        </w:rPr>
        <w:t>- адрес места нахождения производственной/(</w:t>
      </w:r>
      <w:proofErr w:type="spellStart"/>
      <w:r w:rsidRPr="00D02481">
        <w:rPr>
          <w:rFonts w:cs="Times New Roman"/>
          <w:sz w:val="21"/>
          <w:szCs w:val="21"/>
        </w:rPr>
        <w:t>ных</w:t>
      </w:r>
      <w:proofErr w:type="spellEnd"/>
      <w:r w:rsidRPr="00D02481">
        <w:rPr>
          <w:rFonts w:cs="Times New Roman"/>
          <w:sz w:val="21"/>
          <w:szCs w:val="21"/>
        </w:rPr>
        <w:t xml:space="preserve">)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4043BA" w:rsidRPr="00D02481" w:rsidRDefault="004043BA" w:rsidP="004043BA">
      <w:pPr>
        <w:tabs>
          <w:tab w:val="left" w:pos="567"/>
        </w:tabs>
        <w:jc w:val="both"/>
        <w:rPr>
          <w:rFonts w:cs="Times New Roman"/>
          <w:sz w:val="21"/>
          <w:szCs w:val="21"/>
        </w:rPr>
      </w:pPr>
      <w:r w:rsidRPr="00D02481">
        <w:rPr>
          <w:rFonts w:cs="Times New Roman"/>
          <w:sz w:val="21"/>
          <w:szCs w:val="21"/>
        </w:rPr>
        <w:t xml:space="preserve">           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4043BA" w:rsidRPr="00D02481" w:rsidRDefault="004043BA" w:rsidP="004043BA">
      <w:pPr>
        <w:ind w:firstLine="567"/>
        <w:jc w:val="both"/>
        <w:rPr>
          <w:rFonts w:cs="Times New Roman"/>
          <w:sz w:val="21"/>
          <w:szCs w:val="21"/>
        </w:rPr>
      </w:pPr>
      <w:r w:rsidRPr="00D02481">
        <w:rPr>
          <w:rFonts w:cs="Times New Roman"/>
          <w:sz w:val="21"/>
          <w:szCs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4043BA" w:rsidRPr="00D02481" w:rsidRDefault="004043BA" w:rsidP="004043BA">
      <w:pPr>
        <w:ind w:firstLine="567"/>
        <w:jc w:val="both"/>
        <w:rPr>
          <w:rFonts w:cs="Times New Roman"/>
          <w:sz w:val="21"/>
          <w:szCs w:val="21"/>
        </w:rPr>
      </w:pPr>
      <w:r w:rsidRPr="00D02481">
        <w:rPr>
          <w:rFonts w:cs="Times New Roman"/>
          <w:sz w:val="21"/>
          <w:szCs w:val="21"/>
        </w:rPr>
        <w:t>Поставщик обязуется уведомить Покупателя об изменении даты начала производства Продукции не 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ind w:firstLine="567"/>
        <w:jc w:val="both"/>
        <w:rPr>
          <w:rFonts w:cs="Times New Roman"/>
          <w:sz w:val="21"/>
          <w:szCs w:val="21"/>
        </w:rPr>
      </w:pPr>
      <w:r w:rsidRPr="00D02481">
        <w:rPr>
          <w:rFonts w:cs="Times New Roman"/>
          <w:sz w:val="21"/>
          <w:szCs w:val="21"/>
        </w:rPr>
        <w:t>В случае если Представитель Покупателя прибыл в указанный Поставщиком срок, а производство Продукции, подлежащего инспекции: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lastRenderedPageBreak/>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4043BA" w:rsidRPr="00D02481" w:rsidRDefault="004043BA" w:rsidP="00D02481">
      <w:pPr>
        <w:widowControl/>
        <w:numPr>
          <w:ilvl w:val="0"/>
          <w:numId w:val="5"/>
        </w:numPr>
        <w:tabs>
          <w:tab w:val="left" w:pos="1418"/>
        </w:tabs>
        <w:suppressAutoHyphens w:val="0"/>
        <w:autoSpaceDE/>
        <w:ind w:left="1276"/>
        <w:jc w:val="center"/>
        <w:rPr>
          <w:rFonts w:cs="Times New Roman"/>
          <w:b/>
          <w:bCs/>
          <w:sz w:val="21"/>
          <w:szCs w:val="21"/>
        </w:rPr>
      </w:pPr>
      <w:r w:rsidRPr="00D02481">
        <w:rPr>
          <w:rFonts w:cs="Times New Roman"/>
          <w:b/>
          <w:bCs/>
          <w:sz w:val="21"/>
          <w:szCs w:val="21"/>
        </w:rPr>
        <w:t>Условия приемки Продукции</w:t>
      </w:r>
    </w:p>
    <w:p w:rsidR="004043BA" w:rsidRPr="00D02481" w:rsidRDefault="004043BA" w:rsidP="004043BA">
      <w:pPr>
        <w:widowControl/>
        <w:tabs>
          <w:tab w:val="left" w:pos="851"/>
          <w:tab w:val="left" w:pos="1418"/>
        </w:tabs>
        <w:suppressAutoHyphens w:val="0"/>
        <w:autoSpaceDE/>
        <w:ind w:firstLine="567"/>
        <w:jc w:val="both"/>
        <w:rPr>
          <w:rFonts w:cs="Times New Roman"/>
          <w:sz w:val="21"/>
          <w:szCs w:val="21"/>
        </w:rPr>
      </w:pPr>
      <w:r w:rsidRPr="00D02481">
        <w:rPr>
          <w:rFonts w:cs="Times New Roman"/>
          <w:sz w:val="21"/>
          <w:szCs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4043BA" w:rsidRPr="00D02481" w:rsidRDefault="004043BA" w:rsidP="004043BA">
      <w:pPr>
        <w:tabs>
          <w:tab w:val="left" w:pos="567"/>
          <w:tab w:val="left" w:pos="1134"/>
        </w:tabs>
        <w:jc w:val="both"/>
        <w:rPr>
          <w:rFonts w:cs="Times New Roman"/>
          <w:sz w:val="21"/>
          <w:szCs w:val="21"/>
        </w:rPr>
      </w:pPr>
      <w:r w:rsidRPr="00D02481">
        <w:rPr>
          <w:rFonts w:cs="Times New Roman"/>
          <w:sz w:val="21"/>
          <w:szCs w:val="21"/>
          <w:lang w:eastAsia="ru-RU"/>
        </w:rPr>
        <w:t xml:space="preserve">          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или заказным письмом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F0E92" w:rsidRPr="00D02481" w:rsidRDefault="009F0E92" w:rsidP="009F0E92">
      <w:pPr>
        <w:shd w:val="clear" w:color="auto" w:fill="FFFFFF"/>
        <w:ind w:firstLine="567"/>
        <w:jc w:val="both"/>
        <w:rPr>
          <w:rFonts w:cs="Times New Roman"/>
          <w:sz w:val="21"/>
          <w:szCs w:val="21"/>
        </w:rPr>
      </w:pPr>
      <w:r w:rsidRPr="00D02481">
        <w:rPr>
          <w:rFonts w:cs="Times New Roman"/>
          <w:sz w:val="21"/>
          <w:szCs w:val="21"/>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w:t>
      </w:r>
      <w:r w:rsidR="00651A9C">
        <w:rPr>
          <w:rFonts w:cs="Times New Roman"/>
          <w:sz w:val="21"/>
          <w:szCs w:val="21"/>
        </w:rPr>
        <w:t>, указанной в реквизитах,</w:t>
      </w:r>
      <w:r w:rsidRPr="00D02481">
        <w:rPr>
          <w:rFonts w:cs="Times New Roman"/>
          <w:sz w:val="21"/>
          <w:szCs w:val="21"/>
        </w:rPr>
        <w:t xml:space="preserve"> 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4043BA" w:rsidRPr="00D02481" w:rsidRDefault="009F0E92" w:rsidP="004043BA">
      <w:pPr>
        <w:shd w:val="clear" w:color="auto" w:fill="FFFFFF"/>
        <w:ind w:firstLine="567"/>
        <w:jc w:val="both"/>
        <w:rPr>
          <w:rFonts w:cs="Times New Roman"/>
          <w:sz w:val="21"/>
          <w:szCs w:val="21"/>
        </w:rPr>
      </w:pPr>
      <w:r w:rsidRPr="00D02481">
        <w:rPr>
          <w:rFonts w:cs="Times New Roman"/>
          <w:sz w:val="21"/>
          <w:szCs w:val="21"/>
        </w:rPr>
        <w:t>6.5</w:t>
      </w:r>
      <w:r w:rsidR="004043BA" w:rsidRPr="00D02481">
        <w:rPr>
          <w:rFonts w:cs="Times New Roman"/>
          <w:sz w:val="21"/>
          <w:szCs w:val="21"/>
        </w:rPr>
        <w:t xml:space="preserve">.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lastRenderedPageBreak/>
        <w:t xml:space="preserve">Вызов и явка представителя Поставщика на место обнаружения недостатка Продукции является обязательными.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Уведомление должно быть направлено (передано) ему одним из указанных способов на усмотрение Покупателя: по электронной почте</w:t>
      </w:r>
      <w:r w:rsidR="00651A9C">
        <w:rPr>
          <w:rFonts w:cs="Times New Roman"/>
          <w:sz w:val="21"/>
          <w:szCs w:val="21"/>
        </w:rPr>
        <w:t>, указанной в реквизитах Поставщика,</w:t>
      </w:r>
      <w:r w:rsidRPr="00D02481">
        <w:rPr>
          <w:rFonts w:cs="Times New Roman"/>
          <w:sz w:val="21"/>
          <w:szCs w:val="21"/>
        </w:rPr>
        <w:t xml:space="preserve"> или телеграммой.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 xml:space="preserve">Поставщик обязан в </w:t>
      </w:r>
      <w:r w:rsidR="00930F12" w:rsidRPr="00D02481">
        <w:rPr>
          <w:rFonts w:cs="Times New Roman"/>
          <w:sz w:val="21"/>
          <w:szCs w:val="21"/>
        </w:rPr>
        <w:t xml:space="preserve">течение одного рабочего дня после </w:t>
      </w:r>
      <w:r w:rsidRPr="00D02481">
        <w:rPr>
          <w:rFonts w:cs="Times New Roman"/>
          <w:sz w:val="21"/>
          <w:szCs w:val="21"/>
        </w:rPr>
        <w:t xml:space="preserve">получения вызова Покупателя (Грузополучателя/Получателя) направить электронной почте </w:t>
      </w:r>
      <w:hyperlink r:id="rId13" w:history="1">
        <w:r w:rsidR="00651A9C" w:rsidRPr="0057361C">
          <w:rPr>
            <w:rStyle w:val="a3"/>
            <w:rFonts w:cs="Times New Roman"/>
            <w:sz w:val="21"/>
            <w:szCs w:val="21"/>
            <w:lang w:val="en-US"/>
          </w:rPr>
          <w:t>snab</w:t>
        </w:r>
        <w:r w:rsidR="00651A9C" w:rsidRPr="0057361C">
          <w:rPr>
            <w:rStyle w:val="a3"/>
            <w:rFonts w:cs="Times New Roman"/>
            <w:sz w:val="21"/>
            <w:szCs w:val="21"/>
          </w:rPr>
          <w:t>@</w:t>
        </w:r>
        <w:r w:rsidR="00651A9C" w:rsidRPr="0057361C">
          <w:rPr>
            <w:rStyle w:val="a3"/>
            <w:rFonts w:cs="Times New Roman"/>
            <w:sz w:val="21"/>
            <w:szCs w:val="21"/>
            <w:lang w:val="en-US"/>
          </w:rPr>
          <w:t>ozna</w:t>
        </w:r>
        <w:r w:rsidR="00651A9C" w:rsidRPr="0057361C">
          <w:rPr>
            <w:rStyle w:val="a3"/>
            <w:rFonts w:cs="Times New Roman"/>
            <w:sz w:val="21"/>
            <w:szCs w:val="21"/>
          </w:rPr>
          <w:t>.</w:t>
        </w:r>
        <w:proofErr w:type="spellStart"/>
        <w:r w:rsidR="00651A9C" w:rsidRPr="0057361C">
          <w:rPr>
            <w:rStyle w:val="a3"/>
            <w:rFonts w:cs="Times New Roman"/>
            <w:sz w:val="21"/>
            <w:szCs w:val="21"/>
            <w:lang w:val="en-US"/>
          </w:rPr>
          <w:t>ru</w:t>
        </w:r>
        <w:proofErr w:type="spellEnd"/>
        <w:proofErr w:type="gramStart"/>
      </w:hyperlink>
      <w:r w:rsidR="00651A9C">
        <w:rPr>
          <w:rFonts w:cs="Times New Roman"/>
          <w:sz w:val="21"/>
          <w:szCs w:val="21"/>
        </w:rPr>
        <w:t xml:space="preserve"> </w:t>
      </w:r>
      <w:r w:rsidRPr="00D02481">
        <w:rPr>
          <w:rFonts w:cs="Times New Roman"/>
          <w:sz w:val="21"/>
          <w:szCs w:val="21"/>
        </w:rPr>
        <w:t xml:space="preserve"> или</w:t>
      </w:r>
      <w:proofErr w:type="gramEnd"/>
      <w:r w:rsidRPr="00D02481">
        <w:rPr>
          <w:rFonts w:cs="Times New Roman"/>
          <w:sz w:val="21"/>
          <w:szCs w:val="21"/>
        </w:rPr>
        <w:t xml:space="preserve">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4043BA" w:rsidRPr="00D02481" w:rsidRDefault="004043BA" w:rsidP="004043BA">
      <w:pPr>
        <w:widowControl/>
        <w:tabs>
          <w:tab w:val="left" w:pos="1134"/>
          <w:tab w:val="left" w:pos="1418"/>
        </w:tabs>
        <w:suppressAutoHyphens w:val="0"/>
        <w:autoSpaceDE/>
        <w:ind w:firstLine="567"/>
        <w:jc w:val="both"/>
        <w:rPr>
          <w:rFonts w:cs="Times New Roman"/>
          <w:sz w:val="21"/>
          <w:szCs w:val="21"/>
        </w:rPr>
      </w:pPr>
      <w:r w:rsidRPr="00D02481">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4043BA" w:rsidRPr="00D02481" w:rsidRDefault="004043BA" w:rsidP="00D02481">
      <w:pPr>
        <w:shd w:val="clear" w:color="auto" w:fill="FFFFFF"/>
        <w:ind w:firstLine="567"/>
        <w:jc w:val="both"/>
        <w:rPr>
          <w:rFonts w:cs="Times New Roman"/>
          <w:sz w:val="21"/>
          <w:szCs w:val="21"/>
        </w:rPr>
      </w:pPr>
      <w:r w:rsidRPr="00D02481">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w:t>
      </w:r>
      <w:proofErr w:type="spellStart"/>
      <w:r w:rsidRPr="00D02481">
        <w:rPr>
          <w:rFonts w:cs="Times New Roman"/>
          <w:sz w:val="21"/>
          <w:szCs w:val="21"/>
        </w:rPr>
        <w:t>допоставить</w:t>
      </w:r>
      <w:proofErr w:type="spellEnd"/>
      <w:r w:rsidRPr="00D02481">
        <w:rPr>
          <w:rFonts w:cs="Times New Roman"/>
          <w:sz w:val="21"/>
          <w:szCs w:val="21"/>
        </w:rPr>
        <w:t xml:space="preserve">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-права на соразмерное снижение цены Продукции;</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4043BA" w:rsidRPr="00D02481" w:rsidRDefault="009F0E92" w:rsidP="004043BA">
      <w:pPr>
        <w:shd w:val="clear" w:color="auto" w:fill="FFFFFF"/>
        <w:ind w:firstLine="567"/>
        <w:jc w:val="both"/>
        <w:rPr>
          <w:rFonts w:cs="Times New Roman"/>
          <w:sz w:val="21"/>
          <w:szCs w:val="21"/>
        </w:rPr>
      </w:pPr>
      <w:r w:rsidRPr="00D02481">
        <w:rPr>
          <w:rFonts w:cs="Times New Roman"/>
          <w:sz w:val="21"/>
          <w:szCs w:val="21"/>
        </w:rPr>
        <w:t>6.9</w:t>
      </w:r>
      <w:r w:rsidR="004043BA" w:rsidRPr="00D02481">
        <w:rPr>
          <w:rFonts w:cs="Times New Roman"/>
          <w:sz w:val="21"/>
          <w:szCs w:val="21"/>
        </w:rPr>
        <w:t>.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В этом случае Поставщик в </w:t>
      </w:r>
      <w:r w:rsidR="00930F12" w:rsidRPr="00D02481">
        <w:rPr>
          <w:rFonts w:cs="Times New Roman"/>
          <w:sz w:val="21"/>
          <w:szCs w:val="21"/>
        </w:rPr>
        <w:t xml:space="preserve">течение 15 (пятнадцати) календарных </w:t>
      </w:r>
      <w:r w:rsidRPr="00D02481">
        <w:rPr>
          <w:rFonts w:cs="Times New Roman"/>
          <w:sz w:val="21"/>
          <w:szCs w:val="21"/>
        </w:rPr>
        <w:t xml:space="preserve">дней с момента получения соответствующего уведомления Покупателя обязуется: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а) Возвратить Покупателю уплаченные им денежные средства за поставленную и оплаченную Продукцию;</w:t>
      </w:r>
    </w:p>
    <w:p w:rsidR="004043BA" w:rsidRPr="00D02481" w:rsidRDefault="004043BA" w:rsidP="004043BA">
      <w:pPr>
        <w:shd w:val="clear" w:color="auto" w:fill="FFFFFF"/>
        <w:ind w:firstLine="567"/>
        <w:jc w:val="both"/>
        <w:rPr>
          <w:rFonts w:cs="Times New Roman"/>
          <w:strike/>
          <w:sz w:val="21"/>
          <w:szCs w:val="21"/>
        </w:rPr>
      </w:pPr>
      <w:r w:rsidRPr="00D02481">
        <w:rPr>
          <w:rFonts w:cs="Times New Roman"/>
          <w:sz w:val="21"/>
          <w:szCs w:val="21"/>
        </w:rPr>
        <w:lastRenderedPageBreak/>
        <w:t>б) Возместить все понесенные Покупателем убытки,</w:t>
      </w:r>
      <w:r w:rsidRPr="00D02481">
        <w:rPr>
          <w:rFonts w:cs="Times New Roman"/>
          <w:strike/>
          <w:sz w:val="21"/>
          <w:szCs w:val="21"/>
        </w:rPr>
        <w:t xml:space="preserve">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в) Исполнить иные обязательства, предусмотренные законодательством РФ и настоящим Договором.</w:t>
      </w:r>
    </w:p>
    <w:p w:rsidR="004043BA" w:rsidRPr="00D02481" w:rsidRDefault="00D02481" w:rsidP="00D02481">
      <w:pPr>
        <w:widowControl/>
        <w:suppressAutoHyphens w:val="0"/>
        <w:autoSpaceDE/>
        <w:autoSpaceDN w:val="0"/>
        <w:adjustRightInd w:val="0"/>
        <w:spacing w:after="160" w:line="259" w:lineRule="auto"/>
        <w:jc w:val="both"/>
        <w:rPr>
          <w:rFonts w:eastAsia="Calibri" w:cs="Times New Roman"/>
          <w:sz w:val="21"/>
          <w:szCs w:val="21"/>
          <w:lang w:eastAsia="en-US"/>
        </w:rPr>
      </w:pPr>
      <w:r w:rsidRPr="00D02481">
        <w:rPr>
          <w:rFonts w:eastAsia="Calibri" w:cs="Times New Roman"/>
          <w:sz w:val="21"/>
          <w:szCs w:val="21"/>
          <w:lang w:eastAsia="en-US"/>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 </w:t>
      </w:r>
    </w:p>
    <w:p w:rsidR="004043BA" w:rsidRPr="00D02481" w:rsidRDefault="004043BA" w:rsidP="004043BA">
      <w:pPr>
        <w:shd w:val="clear" w:color="auto" w:fill="FFFFFF"/>
        <w:jc w:val="center"/>
        <w:rPr>
          <w:rFonts w:cs="Times New Roman"/>
          <w:b/>
          <w:bCs/>
          <w:sz w:val="21"/>
          <w:szCs w:val="21"/>
        </w:rPr>
      </w:pPr>
      <w:r w:rsidRPr="00D02481">
        <w:rPr>
          <w:rFonts w:cs="Times New Roman"/>
          <w:b/>
          <w:bCs/>
          <w:sz w:val="21"/>
          <w:szCs w:val="21"/>
        </w:rPr>
        <w:t xml:space="preserve">7. Ответственность сторон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7.2.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w:t>
      </w:r>
      <w:proofErr w:type="spellStart"/>
      <w:r w:rsidRPr="00D02481">
        <w:rPr>
          <w:rFonts w:cs="Times New Roman"/>
          <w:sz w:val="21"/>
          <w:szCs w:val="21"/>
        </w:rPr>
        <w:t>доукомплектации</w:t>
      </w:r>
      <w:proofErr w:type="spellEnd"/>
      <w:r w:rsidRPr="00D02481">
        <w:rPr>
          <w:rFonts w:cs="Times New Roman"/>
          <w:sz w:val="21"/>
          <w:szCs w:val="21"/>
        </w:rPr>
        <w:t xml:space="preserve"> Продукции, передаче документации, указанной в п. 4.3 настоящего Договора, Покупатель вправе взыскать с Поставщика пеню в размере 0,15% от стоимости не поставленной в срок Продукции, Продукции с недостатками или ненадлежащего качества (подлежащей замене, </w:t>
      </w:r>
      <w:proofErr w:type="spellStart"/>
      <w:r w:rsidRPr="00D02481">
        <w:rPr>
          <w:rFonts w:cs="Times New Roman"/>
          <w:sz w:val="21"/>
          <w:szCs w:val="21"/>
        </w:rPr>
        <w:t>доукомплектации</w:t>
      </w:r>
      <w:proofErr w:type="spellEnd"/>
      <w:r w:rsidRPr="00D02481">
        <w:rPr>
          <w:rFonts w:cs="Times New Roman"/>
          <w:sz w:val="21"/>
          <w:szCs w:val="21"/>
        </w:rPr>
        <w:t xml:space="preserve"> и/или ремонту) за каждый день просрочки.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Указанную неустойку Поставщик возмещает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4043BA" w:rsidRPr="00D02481" w:rsidRDefault="004043BA" w:rsidP="004043BA">
      <w:pPr>
        <w:ind w:firstLine="567"/>
        <w:jc w:val="both"/>
        <w:rPr>
          <w:rFonts w:cs="Times New Roman"/>
          <w:spacing w:val="-4"/>
          <w:sz w:val="21"/>
          <w:szCs w:val="21"/>
          <w:lang w:eastAsia="ru-RU"/>
        </w:rPr>
      </w:pPr>
      <w:r w:rsidRPr="00D02481">
        <w:rPr>
          <w:rFonts w:cs="Times New Roman"/>
          <w:spacing w:val="-4"/>
          <w:sz w:val="21"/>
          <w:szCs w:val="21"/>
        </w:rPr>
        <w:t>7.3.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4043BA" w:rsidRPr="00D02481" w:rsidRDefault="004043BA" w:rsidP="004043BA">
      <w:pPr>
        <w:ind w:firstLine="567"/>
        <w:jc w:val="both"/>
        <w:rPr>
          <w:rFonts w:cs="Times New Roman"/>
          <w:spacing w:val="-4"/>
          <w:sz w:val="21"/>
          <w:szCs w:val="21"/>
          <w:lang w:eastAsia="en-US"/>
        </w:rPr>
      </w:pPr>
      <w:r w:rsidRPr="00D02481">
        <w:rPr>
          <w:rFonts w:cs="Times New Roman"/>
          <w:spacing w:val="-4"/>
          <w:sz w:val="21"/>
          <w:szCs w:val="21"/>
        </w:rPr>
        <w:t>7.4.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7.5.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7.6.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4043BA" w:rsidRPr="00D02481" w:rsidRDefault="004043BA" w:rsidP="004043BA">
      <w:pPr>
        <w:widowControl/>
        <w:tabs>
          <w:tab w:val="left" w:pos="360"/>
          <w:tab w:val="left" w:pos="1418"/>
          <w:tab w:val="num" w:pos="3226"/>
        </w:tabs>
        <w:suppressAutoHyphens w:val="0"/>
        <w:autoSpaceDE/>
        <w:ind w:firstLine="567"/>
        <w:jc w:val="both"/>
        <w:rPr>
          <w:rFonts w:cs="Times New Roman"/>
          <w:sz w:val="21"/>
          <w:szCs w:val="21"/>
        </w:rPr>
      </w:pPr>
      <w:r w:rsidRPr="00D02481">
        <w:rPr>
          <w:rFonts w:cs="Times New Roman"/>
          <w:sz w:val="21"/>
          <w:szCs w:val="21"/>
        </w:rPr>
        <w:t xml:space="preserve">7.7. В случае нарушения Поставщиком сроков предоставления надлежаще оформленных документов, указанных в </w:t>
      </w:r>
      <w:proofErr w:type="spellStart"/>
      <w:r w:rsidRPr="00D02481">
        <w:rPr>
          <w:rFonts w:cs="Times New Roman"/>
          <w:sz w:val="21"/>
          <w:szCs w:val="21"/>
        </w:rPr>
        <w:t>п.п</w:t>
      </w:r>
      <w:proofErr w:type="spellEnd"/>
      <w:r w:rsidRPr="00D02481">
        <w:rPr>
          <w:rFonts w:cs="Times New Roman"/>
          <w:sz w:val="21"/>
          <w:szCs w:val="21"/>
        </w:rPr>
        <w:t xml:space="preserve">.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 </w:t>
      </w:r>
    </w:p>
    <w:p w:rsidR="004043BA" w:rsidRPr="00D02481" w:rsidRDefault="004043BA" w:rsidP="00D02481">
      <w:pPr>
        <w:shd w:val="clear" w:color="auto" w:fill="FFFFFF"/>
        <w:ind w:firstLine="567"/>
        <w:jc w:val="both"/>
        <w:rPr>
          <w:rFonts w:cs="Times New Roman"/>
          <w:sz w:val="21"/>
          <w:szCs w:val="21"/>
        </w:rPr>
      </w:pPr>
      <w:r w:rsidRPr="00D02481">
        <w:rPr>
          <w:rFonts w:cs="Times New Roman"/>
          <w:sz w:val="21"/>
          <w:szCs w:val="21"/>
        </w:rPr>
        <w:t xml:space="preserve">7.8.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  </w:t>
      </w:r>
    </w:p>
    <w:p w:rsidR="004043BA" w:rsidRPr="00D02481" w:rsidRDefault="004043BA" w:rsidP="004043BA">
      <w:pPr>
        <w:shd w:val="clear" w:color="auto" w:fill="FFFFFF"/>
        <w:ind w:firstLine="567"/>
        <w:jc w:val="center"/>
        <w:rPr>
          <w:rFonts w:cs="Times New Roman"/>
          <w:b/>
          <w:sz w:val="21"/>
          <w:szCs w:val="21"/>
        </w:rPr>
      </w:pPr>
      <w:r w:rsidRPr="00D02481">
        <w:rPr>
          <w:rFonts w:cs="Times New Roman"/>
          <w:b/>
          <w:sz w:val="21"/>
          <w:szCs w:val="21"/>
        </w:rPr>
        <w:t>8. Форс-мажорные обстоятельства.</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8.1. Любая из Сторон освобождается от ответственности за частичное или полное неисполнение обязательств по Договору, </w:t>
      </w:r>
      <w:r w:rsidRPr="00D02481">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D02481">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D02481">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D02481">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4043BA" w:rsidRPr="00D02481" w:rsidRDefault="004043BA" w:rsidP="004043BA">
      <w:pPr>
        <w:ind w:firstLine="567"/>
        <w:jc w:val="both"/>
        <w:rPr>
          <w:rFonts w:cs="Times New Roman"/>
          <w:sz w:val="21"/>
          <w:szCs w:val="21"/>
          <w:lang w:eastAsia="ru-RU"/>
        </w:rPr>
      </w:pPr>
      <w:r w:rsidRPr="00D02481">
        <w:rPr>
          <w:rFonts w:cs="Times New Roman"/>
          <w:sz w:val="21"/>
          <w:szCs w:val="21"/>
          <w:lang w:eastAsia="ru-RU"/>
        </w:rPr>
        <w:lastRenderedPageBreak/>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8.2.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8.3.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 xml:space="preserve">- Характера события и предположительного срока его действия;  </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rPr>
        <w:t>- п</w:t>
      </w:r>
      <w:r w:rsidRPr="00D02481">
        <w:rPr>
          <w:rFonts w:cs="Times New Roman"/>
          <w:sz w:val="21"/>
          <w:szCs w:val="21"/>
          <w:lang w:eastAsia="ru-RU"/>
        </w:rPr>
        <w:t xml:space="preserve">одтверждения компетентного органа о наступлении События Форс-мажора; </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информации о том, какая поставка не может быть выполнена в срок ввиду События Форс-мажора и о влиянии на исполнение Договора в целом;</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4043BA" w:rsidRPr="00D02481" w:rsidRDefault="004043BA" w:rsidP="00C55436">
      <w:pPr>
        <w:ind w:firstLine="567"/>
        <w:jc w:val="both"/>
        <w:rPr>
          <w:rFonts w:cs="Times New Roman"/>
          <w:sz w:val="21"/>
          <w:szCs w:val="21"/>
          <w:lang w:eastAsia="ru-RU"/>
        </w:rPr>
      </w:pPr>
      <w:r w:rsidRPr="00D02481">
        <w:rPr>
          <w:rFonts w:cs="Times New Roman"/>
          <w:sz w:val="21"/>
          <w:szCs w:val="21"/>
          <w:lang w:eastAsia="ru-RU"/>
        </w:rPr>
        <w:t xml:space="preserve"> </w:t>
      </w:r>
    </w:p>
    <w:p w:rsidR="004043BA" w:rsidRPr="00D02481" w:rsidRDefault="004043BA" w:rsidP="004043BA">
      <w:pPr>
        <w:shd w:val="clear" w:color="auto" w:fill="FFFFFF"/>
        <w:jc w:val="center"/>
        <w:rPr>
          <w:rFonts w:cs="Times New Roman"/>
          <w:b/>
          <w:bCs/>
          <w:sz w:val="21"/>
          <w:szCs w:val="21"/>
        </w:rPr>
      </w:pPr>
      <w:r w:rsidRPr="00D02481">
        <w:rPr>
          <w:rFonts w:cs="Times New Roman"/>
          <w:b/>
          <w:bCs/>
          <w:sz w:val="21"/>
          <w:szCs w:val="21"/>
        </w:rPr>
        <w:t>9. Разрешение споров</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9.1.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9.2.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9.3.</w:t>
      </w:r>
      <w:r w:rsidRPr="00D02481">
        <w:rPr>
          <w:rFonts w:cs="Times New Roman"/>
          <w:color w:val="0070C0"/>
          <w:sz w:val="21"/>
          <w:szCs w:val="21"/>
        </w:rPr>
        <w:t xml:space="preserve"> </w:t>
      </w:r>
      <w:r w:rsidRPr="00D02481">
        <w:rPr>
          <w:rFonts w:cs="Times New Roman"/>
          <w:sz w:val="21"/>
          <w:szCs w:val="21"/>
        </w:rPr>
        <w:t>Претензии направляются с приложением всех подтверждающих документов, в порядке, указанном в п. 10.4. настоящего договора.</w:t>
      </w:r>
      <w:r w:rsidRPr="00D02481">
        <w:rPr>
          <w:rFonts w:cs="Times New Roman"/>
          <w:color w:val="0070C0"/>
          <w:sz w:val="21"/>
          <w:szCs w:val="21"/>
        </w:rPr>
        <w:t xml:space="preserve"> </w:t>
      </w:r>
    </w:p>
    <w:p w:rsidR="004043BA" w:rsidRPr="00D02481" w:rsidRDefault="004043BA" w:rsidP="004043BA">
      <w:pPr>
        <w:shd w:val="clear" w:color="auto" w:fill="FFFFFF"/>
        <w:tabs>
          <w:tab w:val="center" w:pos="5175"/>
        </w:tabs>
        <w:jc w:val="center"/>
        <w:rPr>
          <w:rFonts w:cs="Times New Roman"/>
          <w:b/>
          <w:bCs/>
          <w:sz w:val="21"/>
          <w:szCs w:val="21"/>
        </w:rPr>
      </w:pPr>
      <w:r w:rsidRPr="00D02481">
        <w:rPr>
          <w:rFonts w:cs="Times New Roman"/>
          <w:b/>
          <w:bCs/>
          <w:sz w:val="21"/>
          <w:szCs w:val="21"/>
        </w:rPr>
        <w:t xml:space="preserve">10. Прочие условия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10.1. Настоящий договор вступает в силу с момента подписания и действует по </w:t>
      </w:r>
      <w:r w:rsidR="00930F12" w:rsidRPr="00D02481">
        <w:rPr>
          <w:rFonts w:cs="Times New Roman"/>
          <w:sz w:val="21"/>
          <w:szCs w:val="21"/>
        </w:rPr>
        <w:t>31.12.20</w:t>
      </w:r>
      <w:r w:rsidR="00BF7085">
        <w:rPr>
          <w:rFonts w:cs="Times New Roman"/>
          <w:sz w:val="21"/>
          <w:szCs w:val="21"/>
        </w:rPr>
        <w:t>28</w:t>
      </w:r>
      <w:bookmarkStart w:id="0" w:name="_GoBack"/>
      <w:bookmarkEnd w:id="0"/>
      <w:r w:rsidRPr="00D02481">
        <w:rPr>
          <w:rFonts w:cs="Times New Roman"/>
          <w:sz w:val="21"/>
          <w:szCs w:val="21"/>
        </w:rPr>
        <w:t>г., а в части взаиморасчетов и иных неисполненных Сторонами обязательств –   до их полного завершения.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4043BA" w:rsidRPr="00D02481" w:rsidRDefault="004043BA" w:rsidP="004043BA">
      <w:pPr>
        <w:shd w:val="clear" w:color="auto" w:fill="FFFFFF"/>
        <w:tabs>
          <w:tab w:val="left" w:pos="1430"/>
        </w:tabs>
        <w:suppressAutoHyphens w:val="0"/>
        <w:autoSpaceDN w:val="0"/>
        <w:adjustRightInd w:val="0"/>
        <w:ind w:right="144" w:firstLine="567"/>
        <w:jc w:val="both"/>
        <w:rPr>
          <w:rFonts w:cs="Times New Roman"/>
          <w:sz w:val="21"/>
          <w:szCs w:val="21"/>
        </w:rPr>
      </w:pPr>
      <w:r w:rsidRPr="00D02481">
        <w:rPr>
          <w:rFonts w:cs="Times New Roman"/>
          <w:sz w:val="21"/>
          <w:szCs w:val="21"/>
        </w:rPr>
        <w:t>10.2.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4043BA" w:rsidRPr="00D02481" w:rsidRDefault="004043BA" w:rsidP="004043BA">
      <w:pPr>
        <w:shd w:val="clear" w:color="auto" w:fill="FFFFFF"/>
        <w:ind w:right="96" w:firstLine="567"/>
        <w:jc w:val="both"/>
        <w:rPr>
          <w:rFonts w:cs="Times New Roman"/>
          <w:sz w:val="21"/>
          <w:szCs w:val="21"/>
        </w:rPr>
      </w:pPr>
      <w:r w:rsidRPr="00D02481">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п.7.2.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4043BA" w:rsidRPr="00D02481" w:rsidRDefault="004043BA" w:rsidP="004043BA">
      <w:pPr>
        <w:shd w:val="clear" w:color="auto" w:fill="FFFFFF"/>
        <w:ind w:right="86" w:firstLine="567"/>
        <w:jc w:val="both"/>
        <w:rPr>
          <w:rFonts w:cs="Times New Roman"/>
          <w:sz w:val="21"/>
          <w:szCs w:val="21"/>
        </w:rPr>
      </w:pPr>
      <w:r w:rsidRPr="00D02481">
        <w:rPr>
          <w:rFonts w:cs="Times New Roman"/>
          <w:sz w:val="21"/>
          <w:szCs w:val="21"/>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7.2. настоящего Договора.</w:t>
      </w:r>
    </w:p>
    <w:p w:rsidR="004043BA" w:rsidRPr="00D02481" w:rsidRDefault="004043BA" w:rsidP="004043BA">
      <w:pPr>
        <w:shd w:val="clear" w:color="auto" w:fill="FFFFFF"/>
        <w:ind w:right="96" w:firstLine="567"/>
        <w:jc w:val="both"/>
        <w:rPr>
          <w:rFonts w:cs="Times New Roman"/>
          <w:sz w:val="21"/>
          <w:szCs w:val="21"/>
        </w:rPr>
      </w:pPr>
      <w:r w:rsidRPr="00D02481">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C55436" w:rsidRPr="00D02481" w:rsidRDefault="00C55436" w:rsidP="00C55436">
      <w:pPr>
        <w:shd w:val="clear" w:color="auto" w:fill="FFFFFF"/>
        <w:spacing w:line="220" w:lineRule="exact"/>
        <w:ind w:right="96" w:firstLine="567"/>
        <w:jc w:val="both"/>
        <w:rPr>
          <w:rFonts w:cs="Times New Roman"/>
          <w:sz w:val="21"/>
          <w:szCs w:val="21"/>
        </w:rPr>
      </w:pPr>
      <w:r w:rsidRPr="00D02481">
        <w:rPr>
          <w:rFonts w:cs="Times New Roman"/>
          <w:sz w:val="21"/>
          <w:szCs w:val="21"/>
        </w:rPr>
        <w:t xml:space="preserve">10.3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C55436" w:rsidRPr="00D02481" w:rsidRDefault="00C55436" w:rsidP="00C55436">
      <w:pPr>
        <w:keepNext/>
        <w:widowControl/>
        <w:tabs>
          <w:tab w:val="left" w:pos="708"/>
        </w:tabs>
        <w:suppressAutoHyphens w:val="0"/>
        <w:autoSpaceDE/>
        <w:spacing w:line="220" w:lineRule="exact"/>
        <w:ind w:right="96" w:firstLine="567"/>
        <w:jc w:val="both"/>
        <w:outlineLvl w:val="0"/>
        <w:rPr>
          <w:rFonts w:cs="Times New Roman"/>
          <w:bCs/>
          <w:sz w:val="21"/>
          <w:szCs w:val="21"/>
          <w:lang w:eastAsia="ru-RU"/>
        </w:rPr>
      </w:pPr>
      <w:r w:rsidRPr="00D02481">
        <w:rPr>
          <w:rFonts w:cs="Times New Roman"/>
          <w:bCs/>
          <w:sz w:val="21"/>
          <w:szCs w:val="21"/>
          <w:lang w:eastAsia="ru-RU"/>
        </w:rPr>
        <w:lastRenderedPageBreak/>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C55436" w:rsidRPr="00D02481" w:rsidRDefault="00C55436" w:rsidP="00C55436">
      <w:pPr>
        <w:tabs>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C55436" w:rsidRPr="00D02481" w:rsidRDefault="00C55436" w:rsidP="00C55436">
      <w:pPr>
        <w:tabs>
          <w:tab w:val="left" w:pos="567"/>
          <w:tab w:val="left" w:pos="709"/>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C55436" w:rsidRPr="00D02481" w:rsidRDefault="00C55436" w:rsidP="00C55436">
      <w:pPr>
        <w:tabs>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 xml:space="preserve">10.4.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C55436" w:rsidRPr="00D02481" w:rsidRDefault="00C55436" w:rsidP="00C55436">
      <w:pPr>
        <w:spacing w:line="220" w:lineRule="exact"/>
        <w:ind w:right="-1" w:firstLine="426"/>
        <w:jc w:val="both"/>
        <w:rPr>
          <w:rFonts w:cs="Times New Roman"/>
          <w:sz w:val="21"/>
          <w:szCs w:val="21"/>
        </w:rPr>
      </w:pPr>
      <w:r w:rsidRPr="00D02481">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10 настоящего договора.   </w:t>
      </w:r>
    </w:p>
    <w:p w:rsidR="00C55436" w:rsidRPr="00D02481" w:rsidRDefault="00C55436" w:rsidP="00C55436">
      <w:pPr>
        <w:autoSpaceDN w:val="0"/>
        <w:adjustRightInd w:val="0"/>
        <w:ind w:firstLine="567"/>
        <w:jc w:val="both"/>
        <w:rPr>
          <w:rFonts w:cs="Times New Roman"/>
          <w:sz w:val="21"/>
          <w:szCs w:val="21"/>
        </w:rPr>
      </w:pPr>
      <w:r w:rsidRPr="00D02481">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xml:space="preserve">- По электронной почте, указанной в тексте договора, в том числе, в разделе 11 Договора;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xml:space="preserve">- Курьерской доставкой по адресу, указанному в тексте договора в разделе 11 Договора.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Заказным письмом почтовым отправлением, по адресу, указанному в разделе 11 Договора.</w:t>
      </w:r>
    </w:p>
    <w:p w:rsidR="00C55436" w:rsidRPr="00D02481" w:rsidRDefault="001B7490" w:rsidP="00C55436">
      <w:pPr>
        <w:tabs>
          <w:tab w:val="left" w:pos="360"/>
        </w:tabs>
        <w:ind w:firstLine="567"/>
        <w:jc w:val="both"/>
        <w:rPr>
          <w:rFonts w:cs="Times New Roman"/>
          <w:sz w:val="21"/>
          <w:szCs w:val="21"/>
        </w:rPr>
      </w:pPr>
      <w:r w:rsidRPr="00D02481">
        <w:rPr>
          <w:rFonts w:cs="Times New Roman"/>
          <w:sz w:val="21"/>
          <w:szCs w:val="21"/>
        </w:rPr>
        <w:t xml:space="preserve">- </w:t>
      </w:r>
      <w:r w:rsidR="00C55436" w:rsidRPr="00D02481">
        <w:rPr>
          <w:rFonts w:cs="Times New Roman"/>
          <w:sz w:val="21"/>
          <w:szCs w:val="21"/>
        </w:rPr>
        <w:t xml:space="preserve">Для документов, перечисленных в Приложении № 2 к настоящему Договору «Об обмене электронными документами», Стороны вправе использовать способ, указанный в Приложении № 2 «Об обмене электронными документами».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C55436" w:rsidRPr="00D02481" w:rsidRDefault="00C55436" w:rsidP="00C55436">
      <w:pPr>
        <w:tabs>
          <w:tab w:val="left" w:pos="60"/>
          <w:tab w:val="left" w:pos="1276"/>
          <w:tab w:val="left" w:pos="9175"/>
        </w:tabs>
        <w:autoSpaceDN w:val="0"/>
        <w:adjustRightInd w:val="0"/>
        <w:ind w:firstLine="567"/>
        <w:jc w:val="both"/>
        <w:rPr>
          <w:rFonts w:cs="Times New Roman"/>
          <w:sz w:val="21"/>
          <w:szCs w:val="21"/>
        </w:rPr>
      </w:pPr>
      <w:r w:rsidRPr="00D02481">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r w:rsidRPr="00D02481">
        <w:rPr>
          <w:rFonts w:cs="Times New Roman"/>
          <w:sz w:val="21"/>
          <w:szCs w:val="21"/>
        </w:rPr>
        <w:tab/>
      </w:r>
    </w:p>
    <w:p w:rsidR="004043BA" w:rsidRPr="00D02481" w:rsidRDefault="004043BA" w:rsidP="004043BA">
      <w:pPr>
        <w:jc w:val="both"/>
        <w:rPr>
          <w:rFonts w:cs="Times New Roman"/>
          <w:sz w:val="21"/>
          <w:szCs w:val="21"/>
          <w:lang w:eastAsia="en-US"/>
        </w:rPr>
      </w:pPr>
      <w:r w:rsidRPr="00D02481">
        <w:rPr>
          <w:rFonts w:cs="Times New Roman"/>
          <w:sz w:val="21"/>
          <w:szCs w:val="21"/>
          <w:lang w:eastAsia="ru-RU"/>
        </w:rPr>
        <w:t xml:space="preserve">         10.5.</w:t>
      </w:r>
      <w:r w:rsidRPr="00D02481">
        <w:rPr>
          <w:rFonts w:cs="Times New Roman"/>
          <w:sz w:val="21"/>
          <w:szCs w:val="21"/>
        </w:rPr>
        <w:t xml:space="preserve">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4043BA" w:rsidRPr="00D02481" w:rsidRDefault="004043BA" w:rsidP="004043BA">
      <w:pPr>
        <w:widowControl/>
        <w:suppressAutoHyphens w:val="0"/>
        <w:autoSpaceDE/>
        <w:ind w:firstLine="567"/>
        <w:contextualSpacing/>
        <w:jc w:val="both"/>
        <w:rPr>
          <w:rFonts w:cs="Times New Roman"/>
          <w:sz w:val="21"/>
          <w:szCs w:val="21"/>
        </w:rPr>
      </w:pPr>
      <w:r w:rsidRPr="00D02481">
        <w:rPr>
          <w:rFonts w:cs="Times New Roman"/>
          <w:sz w:val="21"/>
          <w:szCs w:val="21"/>
        </w:rPr>
        <w:t>10.6.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w:t>
      </w:r>
      <w:r w:rsidR="00834B2D" w:rsidRPr="00D02481">
        <w:rPr>
          <w:rFonts w:cs="Times New Roman"/>
          <w:sz w:val="21"/>
          <w:szCs w:val="21"/>
        </w:rPr>
        <w:t xml:space="preserve">ителя другой Стороны или любого </w:t>
      </w:r>
      <w:r w:rsidRPr="00D02481">
        <w:rPr>
          <w:rFonts w:cs="Times New Roman"/>
          <w:sz w:val="21"/>
          <w:szCs w:val="21"/>
        </w:rPr>
        <w:t>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lastRenderedPageBreak/>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10.9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10.11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4043BA" w:rsidRPr="00D02481" w:rsidRDefault="001B7490" w:rsidP="001B7490">
      <w:pPr>
        <w:widowControl/>
        <w:tabs>
          <w:tab w:val="left" w:pos="851"/>
          <w:tab w:val="left" w:pos="1134"/>
        </w:tabs>
        <w:suppressAutoHyphens w:val="0"/>
        <w:autoSpaceDE/>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устав (положение) со всеми изменениями и дополнениями;</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документ, подтверждающий полномочия лица на подписание Договора;</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 xml:space="preserve">свидетельство о государственной регистрации; </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свидетельства о постановке на учет в налоговом органе;</w:t>
      </w:r>
    </w:p>
    <w:p w:rsidR="004043BA" w:rsidRPr="00D02481" w:rsidRDefault="001B7490" w:rsidP="004043BA">
      <w:pPr>
        <w:widowControl/>
        <w:tabs>
          <w:tab w:val="left" w:pos="851"/>
          <w:tab w:val="left" w:pos="1134"/>
        </w:tabs>
        <w:suppressAutoHyphens w:val="0"/>
        <w:autoSpaceDE/>
        <w:contextualSpacing/>
        <w:jc w:val="both"/>
        <w:rPr>
          <w:rFonts w:cs="Times New Roman"/>
          <w:sz w:val="21"/>
          <w:szCs w:val="21"/>
          <w:lang w:eastAsia="ru-RU"/>
        </w:rPr>
      </w:pPr>
      <w:r w:rsidRPr="00D02481">
        <w:rPr>
          <w:rFonts w:cs="Times New Roman"/>
          <w:sz w:val="21"/>
          <w:szCs w:val="21"/>
          <w:lang w:eastAsia="ru-RU"/>
        </w:rPr>
        <w:t xml:space="preserve">                </w:t>
      </w:r>
      <w:r w:rsidR="004043BA" w:rsidRPr="00D02481">
        <w:rPr>
          <w:rFonts w:cs="Times New Roman"/>
          <w:sz w:val="21"/>
          <w:szCs w:val="21"/>
          <w:lang w:eastAsia="ru-RU"/>
        </w:rPr>
        <w:t xml:space="preserve"> </w:t>
      </w:r>
      <w:r w:rsidRPr="00D02481">
        <w:rPr>
          <w:rFonts w:cs="Times New Roman"/>
          <w:sz w:val="21"/>
          <w:szCs w:val="21"/>
          <w:lang w:eastAsia="ru-RU"/>
        </w:rPr>
        <w:t xml:space="preserve">    - </w:t>
      </w:r>
      <w:r w:rsidR="004043BA" w:rsidRPr="00D02481">
        <w:rPr>
          <w:rFonts w:cs="Times New Roman"/>
          <w:sz w:val="21"/>
          <w:szCs w:val="21"/>
          <w:lang w:eastAsia="ru-RU"/>
        </w:rPr>
        <w:t>выписка из ЕГРЮЛ (дата ее составления должна быть не позднее 2месяцев до даты предоставления);</w:t>
      </w:r>
    </w:p>
    <w:p w:rsidR="004043BA" w:rsidRPr="00D02481" w:rsidRDefault="004043BA" w:rsidP="004043BA">
      <w:pPr>
        <w:widowControl/>
        <w:suppressAutoHyphens w:val="0"/>
        <w:autoSpaceDE/>
        <w:ind w:firstLine="567"/>
        <w:contextualSpacing/>
        <w:jc w:val="both"/>
        <w:rPr>
          <w:rFonts w:cs="Times New Roman"/>
          <w:sz w:val="21"/>
          <w:szCs w:val="21"/>
          <w:lang w:eastAsia="ru-RU"/>
        </w:rPr>
      </w:pPr>
      <w:r w:rsidRPr="00D02481">
        <w:rPr>
          <w:rFonts w:cs="Times New Roman"/>
          <w:sz w:val="21"/>
          <w:szCs w:val="21"/>
          <w:lang w:eastAsia="ru-RU"/>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10.12. Во всем остальном, что не предусмотрено условиями настоящего договора, стороны руководствуются действующим законодательством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10.13</w:t>
      </w:r>
      <w:r w:rsidR="008153ED" w:rsidRPr="00D02481">
        <w:rPr>
          <w:rFonts w:cs="Times New Roman"/>
          <w:sz w:val="21"/>
          <w:szCs w:val="21"/>
        </w:rPr>
        <w:t>.</w:t>
      </w:r>
      <w:r w:rsidRPr="00D02481">
        <w:rPr>
          <w:rFonts w:cs="Times New Roman"/>
          <w:sz w:val="21"/>
          <w:szCs w:val="21"/>
        </w:rPr>
        <w:t xml:space="preserve"> В случае возникновения разночтений условий Договора и приложений к нему, приоритет имеют условия настоящего Договора. </w:t>
      </w:r>
    </w:p>
    <w:p w:rsidR="004043BA" w:rsidRPr="00D02481" w:rsidRDefault="004043BA" w:rsidP="004043BA">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 xml:space="preserve">10.14.      Неотъемлемой частью настоящего Договора являются следующие Приложения:      </w:t>
      </w:r>
    </w:p>
    <w:p w:rsidR="004043BA" w:rsidRPr="00D02481" w:rsidRDefault="004043BA" w:rsidP="00ED08B4">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10.14.1.   Приложение №</w:t>
      </w:r>
      <w:r w:rsidR="00ED08B4" w:rsidRPr="00D02481">
        <w:rPr>
          <w:rFonts w:cs="Times New Roman"/>
          <w:color w:val="000000"/>
          <w:sz w:val="21"/>
          <w:szCs w:val="21"/>
        </w:rPr>
        <w:t xml:space="preserve"> 1 -</w:t>
      </w:r>
      <w:r w:rsidR="00ED08B4" w:rsidRPr="00D02481">
        <w:rPr>
          <w:rFonts w:cs="Times New Roman"/>
          <w:sz w:val="21"/>
          <w:szCs w:val="21"/>
        </w:rPr>
        <w:t xml:space="preserve"> </w:t>
      </w:r>
      <w:r w:rsidR="00ED08B4" w:rsidRPr="00D02481">
        <w:rPr>
          <w:rFonts w:cs="Times New Roman"/>
          <w:color w:val="000000"/>
          <w:sz w:val="21"/>
          <w:szCs w:val="21"/>
        </w:rPr>
        <w:t>Заверения об обязательствах и возмещениях имущественных потерь в связи с налогообложением</w:t>
      </w:r>
      <w:r w:rsidRPr="00D02481">
        <w:rPr>
          <w:rFonts w:cs="Times New Roman"/>
          <w:color w:val="000000"/>
          <w:sz w:val="21"/>
          <w:szCs w:val="21"/>
        </w:rPr>
        <w:t xml:space="preserve"> (далее по тексту – Приложение №1);     </w:t>
      </w:r>
    </w:p>
    <w:p w:rsidR="004043BA" w:rsidRPr="00D02481" w:rsidRDefault="004043BA" w:rsidP="004043BA">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 xml:space="preserve">10.14.2. Приложение № 2 - </w:t>
      </w:r>
      <w:r w:rsidR="008153ED" w:rsidRPr="00D02481">
        <w:rPr>
          <w:rFonts w:cs="Times New Roman"/>
          <w:color w:val="000000"/>
          <w:sz w:val="21"/>
          <w:szCs w:val="21"/>
        </w:rPr>
        <w:t>Соглашение</w:t>
      </w:r>
      <w:r w:rsidRPr="00D02481">
        <w:rPr>
          <w:rFonts w:cs="Times New Roman"/>
          <w:color w:val="000000"/>
          <w:sz w:val="21"/>
          <w:szCs w:val="21"/>
        </w:rPr>
        <w:t xml:space="preserve"> об обмене электронными документами, (далее по тексту – Приложение№2);</w:t>
      </w:r>
    </w:p>
    <w:p w:rsidR="004043BA" w:rsidRPr="00D02481" w:rsidRDefault="00BB1ACA" w:rsidP="00BB1ACA">
      <w:pPr>
        <w:widowControl/>
        <w:tabs>
          <w:tab w:val="left" w:pos="1134"/>
        </w:tabs>
        <w:autoSpaceDE/>
        <w:jc w:val="both"/>
        <w:rPr>
          <w:rFonts w:cs="Times New Roman"/>
          <w:sz w:val="21"/>
          <w:szCs w:val="21"/>
          <w:lang w:eastAsia="ru-RU"/>
        </w:rPr>
      </w:pPr>
      <w:bookmarkStart w:id="1" w:name="_Ref40193217"/>
      <w:r w:rsidRPr="00D02481">
        <w:rPr>
          <w:rFonts w:cs="Times New Roman"/>
          <w:color w:val="000000"/>
          <w:sz w:val="21"/>
          <w:szCs w:val="21"/>
          <w:lang w:eastAsia="ru-RU"/>
        </w:rPr>
        <w:t xml:space="preserve">          10.15. </w:t>
      </w:r>
      <w:r w:rsidRPr="00D02481">
        <w:rPr>
          <w:rFonts w:cs="Times New Roman"/>
          <w:sz w:val="21"/>
          <w:szCs w:val="21"/>
          <w:lang w:eastAsia="ru-RU"/>
        </w:rPr>
        <w:t>Стороны подписанием настоящего Договора подтверждают согла</w:t>
      </w:r>
      <w:r w:rsidR="005211A2" w:rsidRPr="00D02481">
        <w:rPr>
          <w:rFonts w:cs="Times New Roman"/>
          <w:sz w:val="21"/>
          <w:szCs w:val="21"/>
          <w:lang w:eastAsia="ru-RU"/>
        </w:rPr>
        <w:t>сие и применение Приложений №</w:t>
      </w:r>
      <w:r w:rsidR="00D02481" w:rsidRPr="00D02481">
        <w:rPr>
          <w:rFonts w:cs="Times New Roman"/>
          <w:sz w:val="21"/>
          <w:szCs w:val="21"/>
          <w:lang w:eastAsia="ru-RU"/>
        </w:rPr>
        <w:t xml:space="preserve"> </w:t>
      </w:r>
      <w:r w:rsidR="005211A2" w:rsidRPr="00D02481">
        <w:rPr>
          <w:rFonts w:cs="Times New Roman"/>
          <w:sz w:val="21"/>
          <w:szCs w:val="21"/>
          <w:lang w:eastAsia="ru-RU"/>
        </w:rPr>
        <w:t>1–2</w:t>
      </w:r>
      <w:r w:rsidRPr="00D02481">
        <w:rPr>
          <w:rFonts w:cs="Times New Roman"/>
          <w:sz w:val="21"/>
          <w:szCs w:val="21"/>
          <w:lang w:eastAsia="ru-RU"/>
        </w:rPr>
        <w:t xml:space="preserve"> к Договору поставки. </w:t>
      </w:r>
      <w:bookmarkEnd w:id="1"/>
    </w:p>
    <w:p w:rsidR="004043BA" w:rsidRPr="00D02481" w:rsidRDefault="004043BA" w:rsidP="004043BA">
      <w:pPr>
        <w:shd w:val="clear" w:color="auto" w:fill="FFFFFF"/>
        <w:tabs>
          <w:tab w:val="left" w:pos="567"/>
        </w:tabs>
        <w:ind w:firstLine="567"/>
        <w:jc w:val="both"/>
        <w:rPr>
          <w:rFonts w:cs="Times New Roman"/>
          <w:color w:val="000000"/>
          <w:sz w:val="21"/>
          <w:szCs w:val="21"/>
        </w:rPr>
      </w:pPr>
    </w:p>
    <w:p w:rsidR="00D02481" w:rsidRPr="00D02481" w:rsidRDefault="004043BA" w:rsidP="00D02481">
      <w:pPr>
        <w:shd w:val="clear" w:color="auto" w:fill="FFFFFF"/>
        <w:jc w:val="center"/>
        <w:rPr>
          <w:rFonts w:cs="Times New Roman"/>
          <w:b/>
          <w:bCs/>
          <w:sz w:val="21"/>
          <w:szCs w:val="21"/>
        </w:rPr>
      </w:pPr>
      <w:r w:rsidRPr="00D02481">
        <w:rPr>
          <w:rFonts w:cs="Times New Roman"/>
          <w:b/>
          <w:bCs/>
          <w:sz w:val="21"/>
          <w:szCs w:val="21"/>
        </w:rPr>
        <w:t>11. Юридические адреса и банковские реквизиты сторон</w:t>
      </w:r>
    </w:p>
    <w:p w:rsidR="004043BA" w:rsidRPr="00D02481" w:rsidRDefault="004043BA" w:rsidP="004043BA">
      <w:pPr>
        <w:shd w:val="clear" w:color="auto" w:fill="FFFFFF"/>
        <w:tabs>
          <w:tab w:val="left" w:pos="1760"/>
        </w:tabs>
        <w:rPr>
          <w:rFonts w:cs="Times New Roman"/>
          <w:sz w:val="21"/>
          <w:szCs w:val="21"/>
        </w:rPr>
      </w:pPr>
      <w:r w:rsidRPr="00D02481">
        <w:rPr>
          <w:rFonts w:cs="Times New Roman"/>
          <w:sz w:val="21"/>
          <w:szCs w:val="21"/>
        </w:rPr>
        <w:t xml:space="preserve">   </w:t>
      </w:r>
      <w:r w:rsidRPr="00D02481">
        <w:rPr>
          <w:rFonts w:cs="Times New Roman"/>
          <w:sz w:val="21"/>
          <w:szCs w:val="21"/>
        </w:rPr>
        <w:tab/>
      </w:r>
    </w:p>
    <w:tbl>
      <w:tblPr>
        <w:tblW w:w="10167" w:type="dxa"/>
        <w:tblInd w:w="108" w:type="dxa"/>
        <w:tblLayout w:type="fixed"/>
        <w:tblLook w:val="0000" w:firstRow="0" w:lastRow="0" w:firstColumn="0" w:lastColumn="0" w:noHBand="0" w:noVBand="0"/>
      </w:tblPr>
      <w:tblGrid>
        <w:gridCol w:w="4962"/>
        <w:gridCol w:w="236"/>
        <w:gridCol w:w="4969"/>
      </w:tblGrid>
      <w:tr w:rsidR="00930F12" w:rsidRPr="00D02481" w:rsidTr="00055D8C">
        <w:tc>
          <w:tcPr>
            <w:tcW w:w="4962" w:type="dxa"/>
          </w:tcPr>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ПОСТАВЩИК:</w:t>
            </w: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_____________________</w:t>
            </w:r>
          </w:p>
          <w:p w:rsidR="00930F12" w:rsidRPr="00D02481" w:rsidRDefault="00930F12" w:rsidP="00055D8C">
            <w:pPr>
              <w:shd w:val="clear" w:color="auto" w:fill="FFFFFF"/>
              <w:tabs>
                <w:tab w:val="left" w:pos="1760"/>
              </w:tabs>
              <w:rPr>
                <w:rFonts w:cs="Times New Roman"/>
                <w:b/>
                <w:sz w:val="21"/>
                <w:szCs w:val="21"/>
              </w:rPr>
            </w:pP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 xml:space="preserve">ИНН             КПП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Телефон: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Юридический адрес: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Почтовый адрес:  </w:t>
            </w:r>
          </w:p>
          <w:p w:rsidR="00930F12" w:rsidRPr="00D02481" w:rsidRDefault="001B7490" w:rsidP="00055D8C">
            <w:pPr>
              <w:shd w:val="clear" w:color="auto" w:fill="FFFFFF"/>
              <w:tabs>
                <w:tab w:val="left" w:pos="1760"/>
              </w:tabs>
              <w:rPr>
                <w:rFonts w:cs="Times New Roman"/>
                <w:sz w:val="21"/>
                <w:szCs w:val="21"/>
              </w:rPr>
            </w:pPr>
            <w:r w:rsidRPr="00D02481">
              <w:rPr>
                <w:rFonts w:cs="Times New Roman"/>
                <w:sz w:val="21"/>
                <w:szCs w:val="21"/>
              </w:rPr>
              <w:t>Эл</w:t>
            </w:r>
            <w:r w:rsidR="00930F12" w:rsidRPr="00D02481">
              <w:rPr>
                <w:rFonts w:cs="Times New Roman"/>
                <w:sz w:val="21"/>
                <w:szCs w:val="21"/>
              </w:rPr>
              <w:t xml:space="preserve">. </w:t>
            </w:r>
            <w:r w:rsidRPr="00D02481">
              <w:rPr>
                <w:rFonts w:cs="Times New Roman"/>
                <w:sz w:val="21"/>
                <w:szCs w:val="21"/>
              </w:rPr>
              <w:t>А</w:t>
            </w:r>
            <w:r w:rsidR="00930F12" w:rsidRPr="00D02481">
              <w:rPr>
                <w:rFonts w:cs="Times New Roman"/>
                <w:sz w:val="21"/>
                <w:szCs w:val="21"/>
              </w:rPr>
              <w:t>дрес</w:t>
            </w:r>
            <w:r w:rsidRPr="00D02481">
              <w:rPr>
                <w:rFonts w:cs="Times New Roman"/>
                <w:sz w:val="21"/>
                <w:szCs w:val="21"/>
              </w:rPr>
              <w:t>:</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Р/</w:t>
            </w:r>
            <w:proofErr w:type="spellStart"/>
            <w:r w:rsidRPr="00D02481">
              <w:rPr>
                <w:rFonts w:cs="Times New Roman"/>
                <w:sz w:val="21"/>
                <w:szCs w:val="21"/>
              </w:rPr>
              <w:t>сч</w:t>
            </w:r>
            <w:proofErr w:type="spellEnd"/>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К/</w:t>
            </w:r>
            <w:proofErr w:type="spellStart"/>
            <w:r w:rsidRPr="00D02481">
              <w:rPr>
                <w:rFonts w:cs="Times New Roman"/>
                <w:sz w:val="21"/>
                <w:szCs w:val="21"/>
              </w:rPr>
              <w:t>сч</w:t>
            </w:r>
            <w:proofErr w:type="spellEnd"/>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Наименование банка:</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БИК</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ОКПО    </w:t>
            </w: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________________</w:t>
            </w:r>
          </w:p>
          <w:p w:rsidR="00930F12" w:rsidRPr="00D02481" w:rsidRDefault="00930F12" w:rsidP="00930F12">
            <w:pPr>
              <w:shd w:val="clear" w:color="auto" w:fill="FFFFFF"/>
              <w:tabs>
                <w:tab w:val="left" w:pos="1760"/>
              </w:tabs>
              <w:rPr>
                <w:rFonts w:cs="Times New Roman"/>
                <w:sz w:val="21"/>
                <w:szCs w:val="21"/>
              </w:rPr>
            </w:pPr>
            <w:r w:rsidRPr="00D02481">
              <w:rPr>
                <w:rFonts w:cs="Times New Roman"/>
                <w:sz w:val="21"/>
                <w:szCs w:val="21"/>
              </w:rPr>
              <w:tab/>
            </w:r>
          </w:p>
          <w:p w:rsidR="00930F12" w:rsidRPr="00D02481" w:rsidRDefault="00930F12" w:rsidP="00055D8C">
            <w:pPr>
              <w:shd w:val="clear" w:color="auto" w:fill="FFFFFF"/>
              <w:tabs>
                <w:tab w:val="left" w:pos="1760"/>
              </w:tabs>
              <w:rPr>
                <w:rFonts w:cs="Times New Roman"/>
                <w:b/>
                <w:sz w:val="21"/>
                <w:szCs w:val="21"/>
              </w:rPr>
            </w:pPr>
            <w:r w:rsidRPr="00D02481">
              <w:rPr>
                <w:rFonts w:cs="Times New Roman"/>
                <w:sz w:val="21"/>
                <w:szCs w:val="21"/>
              </w:rPr>
              <w:t>________________/</w:t>
            </w:r>
            <w:r w:rsidRPr="00D02481">
              <w:rPr>
                <w:rFonts w:cs="Times New Roman"/>
                <w:b/>
                <w:sz w:val="21"/>
                <w:szCs w:val="21"/>
              </w:rPr>
              <w:t xml:space="preserve">                       /</w:t>
            </w:r>
          </w:p>
          <w:p w:rsidR="00930F12" w:rsidRPr="00D02481" w:rsidRDefault="00930F12" w:rsidP="00055D8C">
            <w:pPr>
              <w:shd w:val="clear" w:color="auto" w:fill="FFFFFF"/>
              <w:tabs>
                <w:tab w:val="left" w:pos="1760"/>
              </w:tabs>
              <w:rPr>
                <w:rFonts w:cs="Times New Roman"/>
                <w:sz w:val="21"/>
                <w:szCs w:val="21"/>
              </w:rPr>
            </w:pPr>
            <w:proofErr w:type="spellStart"/>
            <w:r w:rsidRPr="00D02481">
              <w:rPr>
                <w:rFonts w:cs="Times New Roman"/>
                <w:sz w:val="21"/>
                <w:szCs w:val="21"/>
              </w:rPr>
              <w:t>м.п</w:t>
            </w:r>
            <w:proofErr w:type="spellEnd"/>
            <w:r w:rsidRPr="00D02481">
              <w:rPr>
                <w:rFonts w:cs="Times New Roman"/>
                <w:sz w:val="21"/>
                <w:szCs w:val="21"/>
              </w:rPr>
              <w:t>.</w:t>
            </w:r>
          </w:p>
        </w:tc>
        <w:tc>
          <w:tcPr>
            <w:tcW w:w="236" w:type="dxa"/>
            <w:vAlign w:val="center"/>
          </w:tcPr>
          <w:p w:rsidR="00930F12" w:rsidRPr="00D02481" w:rsidRDefault="00930F12" w:rsidP="00055D8C">
            <w:pPr>
              <w:shd w:val="clear" w:color="auto" w:fill="FFFFFF"/>
              <w:tabs>
                <w:tab w:val="left" w:pos="1760"/>
              </w:tabs>
              <w:rPr>
                <w:rFonts w:cs="Times New Roman"/>
                <w:b/>
                <w:sz w:val="21"/>
                <w:szCs w:val="21"/>
              </w:rPr>
            </w:pPr>
          </w:p>
        </w:tc>
        <w:tc>
          <w:tcPr>
            <w:tcW w:w="4969" w:type="dxa"/>
          </w:tcPr>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ПОКУПАТЕЛЬ:</w:t>
            </w: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ООО «НПП ОЗНА-Инжиниринг»</w:t>
            </w:r>
          </w:p>
          <w:p w:rsidR="00930F12" w:rsidRPr="00D02481" w:rsidRDefault="00930F12" w:rsidP="00055D8C">
            <w:pPr>
              <w:shd w:val="clear" w:color="auto" w:fill="FFFFFF"/>
              <w:tabs>
                <w:tab w:val="left" w:pos="1760"/>
              </w:tabs>
              <w:rPr>
                <w:rFonts w:cs="Times New Roman"/>
                <w:b/>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b/>
                <w:sz w:val="21"/>
                <w:szCs w:val="21"/>
              </w:rPr>
              <w:t>ИНН 0278096217   КПП 027601001</w:t>
            </w:r>
          </w:p>
          <w:p w:rsidR="00651A9C"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Телефон: </w:t>
            </w:r>
            <w:r w:rsidR="00651A9C" w:rsidRPr="00651A9C">
              <w:rPr>
                <w:rFonts w:cs="Times New Roman"/>
                <w:sz w:val="21"/>
                <w:szCs w:val="21"/>
              </w:rPr>
              <w:t xml:space="preserve">+7 (347) 222-22-27 </w:t>
            </w:r>
          </w:p>
          <w:p w:rsidR="00FE716A" w:rsidRPr="00D02481" w:rsidRDefault="00FE716A" w:rsidP="00055D8C">
            <w:pPr>
              <w:shd w:val="clear" w:color="auto" w:fill="FFFFFF"/>
              <w:tabs>
                <w:tab w:val="left" w:pos="1760"/>
              </w:tabs>
              <w:rPr>
                <w:rFonts w:cs="Times New Roman"/>
                <w:sz w:val="21"/>
                <w:szCs w:val="21"/>
              </w:rPr>
            </w:pPr>
            <w:proofErr w:type="spellStart"/>
            <w:r w:rsidRPr="00D02481">
              <w:rPr>
                <w:rFonts w:cs="Times New Roman"/>
                <w:sz w:val="21"/>
                <w:szCs w:val="21"/>
              </w:rPr>
              <w:t>Эл.адрес</w:t>
            </w:r>
            <w:proofErr w:type="spellEnd"/>
            <w:r w:rsidRPr="00D02481">
              <w:rPr>
                <w:rFonts w:cs="Times New Roman"/>
                <w:sz w:val="21"/>
                <w:szCs w:val="21"/>
              </w:rPr>
              <w:t xml:space="preserve">: </w:t>
            </w:r>
            <w:hyperlink r:id="rId14" w:history="1">
              <w:r w:rsidRPr="00D02481">
                <w:rPr>
                  <w:rStyle w:val="a3"/>
                  <w:rFonts w:cs="Times New Roman"/>
                  <w:sz w:val="21"/>
                  <w:szCs w:val="21"/>
                  <w:lang w:val="en-US"/>
                </w:rPr>
                <w:t>ozna</w:t>
              </w:r>
              <w:r w:rsidRPr="00D02481">
                <w:rPr>
                  <w:rStyle w:val="a3"/>
                  <w:rFonts w:cs="Times New Roman"/>
                  <w:sz w:val="21"/>
                  <w:szCs w:val="21"/>
                </w:rPr>
                <w:t>-</w:t>
              </w:r>
              <w:r w:rsidRPr="00D02481">
                <w:rPr>
                  <w:rStyle w:val="a3"/>
                  <w:rFonts w:cs="Times New Roman"/>
                  <w:sz w:val="21"/>
                  <w:szCs w:val="21"/>
                  <w:lang w:val="en-US"/>
                </w:rPr>
                <w:t>eng</w:t>
              </w:r>
              <w:r w:rsidRPr="00D02481">
                <w:rPr>
                  <w:rStyle w:val="a3"/>
                  <w:rFonts w:cs="Times New Roman"/>
                  <w:sz w:val="21"/>
                  <w:szCs w:val="21"/>
                </w:rPr>
                <w:t>@</w:t>
              </w:r>
              <w:r w:rsidRPr="00D02481">
                <w:rPr>
                  <w:rStyle w:val="a3"/>
                  <w:rFonts w:cs="Times New Roman"/>
                  <w:sz w:val="21"/>
                  <w:szCs w:val="21"/>
                  <w:lang w:val="en-US"/>
                </w:rPr>
                <w:t>ozna</w:t>
              </w:r>
              <w:r w:rsidRPr="00D02481">
                <w:rPr>
                  <w:rStyle w:val="a3"/>
                  <w:rFonts w:cs="Times New Roman"/>
                  <w:sz w:val="21"/>
                  <w:szCs w:val="21"/>
                </w:rPr>
                <w:t>.</w:t>
              </w:r>
              <w:r w:rsidRPr="00D02481">
                <w:rPr>
                  <w:rStyle w:val="a3"/>
                  <w:rFonts w:cs="Times New Roman"/>
                  <w:sz w:val="21"/>
                  <w:szCs w:val="21"/>
                  <w:lang w:val="en-US"/>
                </w:rPr>
                <w:t>ru</w:t>
              </w:r>
            </w:hyperlink>
            <w:r w:rsidRPr="00D02481">
              <w:rPr>
                <w:rFonts w:cs="Times New Roman"/>
                <w:sz w:val="21"/>
                <w:szCs w:val="21"/>
              </w:rPr>
              <w:t xml:space="preserve">, </w:t>
            </w:r>
            <w:hyperlink r:id="rId15" w:history="1">
              <w:r w:rsidRPr="00D02481">
                <w:rPr>
                  <w:rStyle w:val="a3"/>
                  <w:rFonts w:cs="Times New Roman"/>
                  <w:sz w:val="21"/>
                  <w:szCs w:val="21"/>
                  <w:lang w:val="en-US"/>
                </w:rPr>
                <w:t>snab</w:t>
              </w:r>
              <w:r w:rsidRPr="00D02481">
                <w:rPr>
                  <w:rStyle w:val="a3"/>
                  <w:rFonts w:cs="Times New Roman"/>
                  <w:sz w:val="21"/>
                  <w:szCs w:val="21"/>
                </w:rPr>
                <w:t>@</w:t>
              </w:r>
              <w:r w:rsidRPr="00D02481">
                <w:rPr>
                  <w:rStyle w:val="a3"/>
                  <w:rFonts w:cs="Times New Roman"/>
                  <w:sz w:val="21"/>
                  <w:szCs w:val="21"/>
                  <w:lang w:val="en-US"/>
                </w:rPr>
                <w:t>ozna</w:t>
              </w:r>
              <w:r w:rsidRPr="00D02481">
                <w:rPr>
                  <w:rStyle w:val="a3"/>
                  <w:rFonts w:cs="Times New Roman"/>
                  <w:sz w:val="21"/>
                  <w:szCs w:val="21"/>
                </w:rPr>
                <w:t>.</w:t>
              </w:r>
              <w:proofErr w:type="spellStart"/>
              <w:r w:rsidRPr="00D02481">
                <w:rPr>
                  <w:rStyle w:val="a3"/>
                  <w:rFonts w:cs="Times New Roman"/>
                  <w:sz w:val="21"/>
                  <w:szCs w:val="21"/>
                  <w:lang w:val="en-US"/>
                </w:rPr>
                <w:t>ru</w:t>
              </w:r>
              <w:proofErr w:type="spellEnd"/>
            </w:hyperlink>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Юридический и фактический адрес: 450071, Республика Башкортостан, </w:t>
            </w:r>
            <w:proofErr w:type="spellStart"/>
            <w:r w:rsidRPr="00D02481">
              <w:rPr>
                <w:rFonts w:cs="Times New Roman"/>
                <w:sz w:val="21"/>
                <w:szCs w:val="21"/>
              </w:rPr>
              <w:t>г.Уфа</w:t>
            </w:r>
            <w:proofErr w:type="spellEnd"/>
            <w:r w:rsidRPr="00D02481">
              <w:rPr>
                <w:rFonts w:cs="Times New Roman"/>
                <w:sz w:val="21"/>
                <w:szCs w:val="21"/>
              </w:rPr>
              <w:t xml:space="preserve">, </w:t>
            </w:r>
            <w:proofErr w:type="spellStart"/>
            <w:r w:rsidRPr="00D02481">
              <w:rPr>
                <w:rFonts w:cs="Times New Roman"/>
                <w:sz w:val="21"/>
                <w:szCs w:val="21"/>
              </w:rPr>
              <w:t>ул.Менделеева</w:t>
            </w:r>
            <w:proofErr w:type="spellEnd"/>
            <w:r w:rsidRPr="00D02481">
              <w:rPr>
                <w:rFonts w:cs="Times New Roman"/>
                <w:sz w:val="21"/>
                <w:szCs w:val="21"/>
              </w:rPr>
              <w:t xml:space="preserve">, дом 205, корпус А, этаж 1, офис 19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Р/</w:t>
            </w:r>
            <w:proofErr w:type="spellStart"/>
            <w:r w:rsidRPr="00D02481">
              <w:rPr>
                <w:rFonts w:cs="Times New Roman"/>
                <w:sz w:val="21"/>
                <w:szCs w:val="21"/>
              </w:rPr>
              <w:t>сч</w:t>
            </w:r>
            <w:proofErr w:type="spellEnd"/>
            <w:r w:rsidRPr="00D02481">
              <w:rPr>
                <w:rFonts w:cs="Times New Roman"/>
                <w:sz w:val="21"/>
                <w:szCs w:val="21"/>
              </w:rPr>
              <w:t xml:space="preserve"> 4070 2810 1060 0010 5941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К/</w:t>
            </w:r>
            <w:proofErr w:type="spellStart"/>
            <w:r w:rsidRPr="00D02481">
              <w:rPr>
                <w:rFonts w:cs="Times New Roman"/>
                <w:sz w:val="21"/>
                <w:szCs w:val="21"/>
              </w:rPr>
              <w:t>сч</w:t>
            </w:r>
            <w:proofErr w:type="spellEnd"/>
            <w:r w:rsidRPr="00D02481">
              <w:rPr>
                <w:rFonts w:cs="Times New Roman"/>
                <w:sz w:val="21"/>
                <w:szCs w:val="21"/>
              </w:rPr>
              <w:t xml:space="preserve"> 3010 1810 3000 0000 0601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Наименование банка: Башкирское отделение № 8598 ПАО «Сбербанк» г. Уфа</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БИК </w:t>
            </w:r>
            <w:proofErr w:type="gramStart"/>
            <w:r w:rsidRPr="00D02481">
              <w:rPr>
                <w:rFonts w:cs="Times New Roman"/>
                <w:sz w:val="21"/>
                <w:szCs w:val="21"/>
              </w:rPr>
              <w:t>048073601  ОКПО</w:t>
            </w:r>
            <w:proofErr w:type="gramEnd"/>
            <w:r w:rsidRPr="00D02481">
              <w:rPr>
                <w:rFonts w:cs="Times New Roman"/>
                <w:sz w:val="21"/>
                <w:szCs w:val="21"/>
              </w:rPr>
              <w:t xml:space="preserve"> 15301121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Генеральный директор</w:t>
            </w: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____________________/</w:t>
            </w:r>
            <w:r w:rsidRPr="00D02481">
              <w:rPr>
                <w:rFonts w:cs="Times New Roman"/>
                <w:b/>
                <w:sz w:val="21"/>
                <w:szCs w:val="21"/>
              </w:rPr>
              <w:t>М.В. Кравцов</w:t>
            </w:r>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b/>
                <w:sz w:val="21"/>
                <w:szCs w:val="21"/>
              </w:rPr>
            </w:pPr>
            <w:proofErr w:type="spellStart"/>
            <w:r w:rsidRPr="00D02481">
              <w:rPr>
                <w:rFonts w:cs="Times New Roman"/>
                <w:sz w:val="21"/>
                <w:szCs w:val="21"/>
              </w:rPr>
              <w:t>м.п</w:t>
            </w:r>
            <w:proofErr w:type="spellEnd"/>
            <w:r w:rsidRPr="00D02481">
              <w:rPr>
                <w:rFonts w:cs="Times New Roman"/>
                <w:sz w:val="21"/>
                <w:szCs w:val="21"/>
              </w:rPr>
              <w:t>.</w:t>
            </w:r>
          </w:p>
        </w:tc>
      </w:tr>
    </w:tbl>
    <w:p w:rsidR="00C55436" w:rsidRDefault="00C55436" w:rsidP="004043BA">
      <w:pPr>
        <w:rPr>
          <w:rFonts w:cs="Times New Roman"/>
          <w:sz w:val="21"/>
          <w:szCs w:val="21"/>
        </w:rPr>
      </w:pPr>
    </w:p>
    <w:p w:rsidR="00D02481" w:rsidRDefault="00D02481" w:rsidP="004043BA">
      <w:pPr>
        <w:rPr>
          <w:rFonts w:cs="Times New Roman"/>
          <w:sz w:val="21"/>
          <w:szCs w:val="21"/>
        </w:rPr>
      </w:pPr>
    </w:p>
    <w:p w:rsidR="00D02481" w:rsidRDefault="00D02481" w:rsidP="004043BA">
      <w:pPr>
        <w:rPr>
          <w:rFonts w:cs="Times New Roman"/>
          <w:sz w:val="21"/>
          <w:szCs w:val="21"/>
        </w:rPr>
      </w:pPr>
    </w:p>
    <w:p w:rsidR="00185614" w:rsidRDefault="00185614" w:rsidP="004043BA">
      <w:pPr>
        <w:rPr>
          <w:rFonts w:cs="Times New Roman"/>
          <w:sz w:val="21"/>
          <w:szCs w:val="21"/>
        </w:rPr>
      </w:pPr>
    </w:p>
    <w:p w:rsidR="00D02481" w:rsidRDefault="00D02481" w:rsidP="004043BA">
      <w:pPr>
        <w:rPr>
          <w:rFonts w:cs="Times New Roman"/>
          <w:sz w:val="21"/>
          <w:szCs w:val="21"/>
        </w:rPr>
      </w:pPr>
    </w:p>
    <w:p w:rsidR="00ED08B4" w:rsidRPr="00D02481" w:rsidRDefault="00ED08B4" w:rsidP="004043BA">
      <w:pPr>
        <w:rPr>
          <w:rFonts w:cs="Times New Roman"/>
          <w:sz w:val="21"/>
          <w:szCs w:val="21"/>
        </w:rPr>
      </w:pPr>
    </w:p>
    <w:p w:rsidR="00930F12" w:rsidRPr="00D02481" w:rsidRDefault="004043BA" w:rsidP="00930F12">
      <w:pPr>
        <w:jc w:val="right"/>
        <w:rPr>
          <w:rFonts w:cs="Times New Roman"/>
          <w:sz w:val="21"/>
          <w:szCs w:val="21"/>
        </w:rPr>
      </w:pPr>
      <w:r w:rsidRPr="00D02481">
        <w:rPr>
          <w:rFonts w:cs="Times New Roman"/>
          <w:sz w:val="21"/>
          <w:szCs w:val="21"/>
        </w:rPr>
        <w:lastRenderedPageBreak/>
        <w:t>Приложение №1</w:t>
      </w:r>
    </w:p>
    <w:p w:rsidR="004043BA" w:rsidRPr="00D02481" w:rsidRDefault="004043BA" w:rsidP="00D02481">
      <w:pPr>
        <w:jc w:val="right"/>
        <w:rPr>
          <w:rFonts w:cs="Times New Roman"/>
          <w:sz w:val="21"/>
          <w:szCs w:val="21"/>
        </w:rPr>
      </w:pPr>
      <w:r w:rsidRPr="00D02481">
        <w:rPr>
          <w:rFonts w:cs="Times New Roman"/>
          <w:sz w:val="21"/>
          <w:szCs w:val="21"/>
        </w:rPr>
        <w:t xml:space="preserve"> к Договору №____ от_______</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r w:rsidRPr="00103143">
        <w:rPr>
          <w:rFonts w:eastAsia="Calibri" w:cs="Times New Roman"/>
          <w:b/>
          <w:bCs/>
          <w:sz w:val="22"/>
          <w:szCs w:val="22"/>
          <w:lang w:eastAsia="en-US"/>
        </w:rPr>
        <w:t xml:space="preserve">Заверения об обязательствах </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r w:rsidRPr="00103143">
        <w:rPr>
          <w:rFonts w:eastAsia="Calibri" w:cs="Times New Roman"/>
          <w:b/>
          <w:bCs/>
          <w:sz w:val="22"/>
          <w:szCs w:val="22"/>
          <w:lang w:eastAsia="en-US"/>
        </w:rPr>
        <w:t>и возмещениях имущественных потерь в связи с налогообложением</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 Каждая из Сторон в порядке статьи 431.2 ГК РФ заверяет другую Сторону в том, что:</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1.2. его исполнительный орган находится и осуществляет функции управления по месту регистрации юридического лица;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1.4. представитель, подписывающий от имени Стороны Договор, обладает всеми необходимыми на то полномочиями;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1.5. при заключении Договора одной Стороной представлена другой Стороне полная и достоверная информация о себе;</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1.9. имеет законное право осуществлять вид экономической деятельности, предусмотренный Договором;</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1.10. имеет кадровые, имущественные, финансовые ресурсы, необходимые для исполнения обязательств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2.Поставщик заверяет Покупателя в том, что на дату заключения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2.3. Поставщик не обременен обязательствами имущественного характера, способными помешать исполнению обязательств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w:t>
      </w:r>
      <w:r w:rsidRPr="00103143">
        <w:rPr>
          <w:rFonts w:eastAsia="Calibri" w:cs="Times New Roman"/>
          <w:sz w:val="22"/>
          <w:szCs w:val="22"/>
          <w:lang w:eastAsia="en-US"/>
        </w:rPr>
        <w:lastRenderedPageBreak/>
        <w:t>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5. </w:t>
      </w:r>
      <w:r w:rsidRPr="00103143">
        <w:rPr>
          <w:rFonts w:cs="Times New Roman"/>
          <w:sz w:val="22"/>
          <w:szCs w:val="22"/>
          <w:lang w:eastAsia="ru-RU"/>
        </w:rPr>
        <w:t xml:space="preserve">В случае получения одной Стороной письменных запросов и требований от налогового органа, а также на </w:t>
      </w:r>
      <w:r w:rsidRPr="00103143">
        <w:rPr>
          <w:rFonts w:cs="Times New Roman"/>
          <w:sz w:val="22"/>
          <w:szCs w:val="22"/>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103143">
        <w:rPr>
          <w:rFonts w:cs="Times New Roman"/>
          <w:sz w:val="22"/>
          <w:szCs w:val="22"/>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103143">
        <w:rPr>
          <w:rFonts w:eastAsia="Calibri" w:cs="Times New Roman"/>
          <w:sz w:val="22"/>
          <w:szCs w:val="22"/>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103143" w:rsidRPr="00103143" w:rsidRDefault="00103143" w:rsidP="00103143">
      <w:pPr>
        <w:widowControl/>
        <w:tabs>
          <w:tab w:val="left" w:pos="0"/>
        </w:tabs>
        <w:suppressAutoHyphens w:val="0"/>
        <w:autoSpaceDN w:val="0"/>
        <w:ind w:firstLine="567"/>
        <w:jc w:val="both"/>
        <w:rPr>
          <w:rFonts w:eastAsia="Calibri" w:cs="Times New Roman"/>
          <w:sz w:val="22"/>
          <w:szCs w:val="22"/>
          <w:lang w:eastAsia="en-US"/>
        </w:rPr>
      </w:pPr>
      <w:r w:rsidRPr="00103143">
        <w:rPr>
          <w:rFonts w:eastAsia="Calibri" w:cs="Times New Roman"/>
          <w:sz w:val="22"/>
          <w:szCs w:val="22"/>
          <w:lang w:eastAsia="en-US"/>
        </w:rPr>
        <w:t xml:space="preserve">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w:t>
      </w:r>
      <w:proofErr w:type="gramStart"/>
      <w:r w:rsidRPr="00103143">
        <w:rPr>
          <w:rFonts w:eastAsia="Calibri" w:cs="Times New Roman"/>
          <w:sz w:val="22"/>
          <w:szCs w:val="22"/>
          <w:lang w:eastAsia="en-US"/>
        </w:rPr>
        <w:t>Вторая</w:t>
      </w:r>
      <w:proofErr w:type="gramEnd"/>
      <w:r w:rsidRPr="00103143">
        <w:rPr>
          <w:rFonts w:eastAsia="Calibri" w:cs="Times New Roman"/>
          <w:sz w:val="22"/>
          <w:szCs w:val="22"/>
          <w:lang w:eastAsia="en-US"/>
        </w:rPr>
        <w:t xml:space="preserve">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103143" w:rsidRPr="00103143" w:rsidRDefault="00103143" w:rsidP="00103143">
      <w:pPr>
        <w:widowControl/>
        <w:tabs>
          <w:tab w:val="left" w:pos="0"/>
        </w:tabs>
        <w:suppressAutoHyphens w:val="0"/>
        <w:autoSpaceDN w:val="0"/>
        <w:jc w:val="both"/>
        <w:rPr>
          <w:rFonts w:eastAsia="Calibri" w:cs="Times New Roman"/>
          <w:sz w:val="22"/>
          <w:szCs w:val="22"/>
          <w:lang w:eastAsia="en-US"/>
        </w:rPr>
      </w:pPr>
      <w:r w:rsidRPr="00103143">
        <w:rPr>
          <w:rFonts w:eastAsia="Calibri" w:cs="Times New Roman"/>
          <w:sz w:val="22"/>
          <w:szCs w:val="22"/>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103143" w:rsidRPr="00103143" w:rsidRDefault="00103143" w:rsidP="00103143">
      <w:pPr>
        <w:widowControl/>
        <w:tabs>
          <w:tab w:val="left" w:pos="0"/>
        </w:tabs>
        <w:suppressAutoHyphens w:val="0"/>
        <w:autoSpaceDN w:val="0"/>
        <w:jc w:val="both"/>
        <w:rPr>
          <w:rFonts w:eastAsia="Calibri" w:cs="Times New Roman"/>
          <w:sz w:val="22"/>
          <w:szCs w:val="22"/>
          <w:lang w:eastAsia="en-US"/>
        </w:rPr>
      </w:pPr>
      <w:r w:rsidRPr="00103143">
        <w:rPr>
          <w:rFonts w:eastAsia="Calibri" w:cs="Times New Roman"/>
          <w:sz w:val="22"/>
          <w:szCs w:val="22"/>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103143" w:rsidRPr="00103143" w:rsidRDefault="00103143" w:rsidP="00103143">
      <w:pPr>
        <w:widowControl/>
        <w:tabs>
          <w:tab w:val="left" w:pos="0"/>
        </w:tabs>
        <w:suppressAutoHyphens w:val="0"/>
        <w:autoSpaceDN w:val="0"/>
        <w:ind w:firstLine="567"/>
        <w:jc w:val="both"/>
        <w:rPr>
          <w:rFonts w:eastAsia="Calibri" w:cs="Times New Roman"/>
          <w:sz w:val="22"/>
          <w:szCs w:val="22"/>
          <w:lang w:eastAsia="en-US"/>
        </w:rPr>
      </w:pPr>
      <w:r w:rsidRPr="00103143">
        <w:rPr>
          <w:rFonts w:eastAsia="Calibri" w:cs="Times New Roman"/>
          <w:sz w:val="22"/>
          <w:szCs w:val="22"/>
          <w:lang w:eastAsia="en-US"/>
        </w:rPr>
        <w:t xml:space="preserve">5.1. </w:t>
      </w:r>
      <w:r w:rsidRPr="00103143">
        <w:rPr>
          <w:rFonts w:cs="Times New Roman"/>
          <w:sz w:val="22"/>
          <w:szCs w:val="22"/>
          <w:lang w:eastAsia="ru-RU"/>
        </w:rPr>
        <w:t xml:space="preserve">Стороны признают и соглашается, что каждая Сторона вправе по своему усмотрению уплатить в бюджет </w:t>
      </w:r>
      <w:proofErr w:type="spellStart"/>
      <w:r w:rsidRPr="00103143">
        <w:rPr>
          <w:rFonts w:cs="Times New Roman"/>
          <w:sz w:val="22"/>
          <w:szCs w:val="22"/>
          <w:lang w:eastAsia="ru-RU"/>
        </w:rPr>
        <w:t>Доначисленные</w:t>
      </w:r>
      <w:proofErr w:type="spellEnd"/>
      <w:r w:rsidRPr="00103143">
        <w:rPr>
          <w:rFonts w:cs="Times New Roman"/>
          <w:sz w:val="22"/>
          <w:szCs w:val="22"/>
          <w:lang w:eastAsia="ru-RU"/>
        </w:rPr>
        <w:t xml:space="preserve"> налоги, Пени и Штрафы в соответствии с Решением налогового органа до вступления в силу решения суда по делу, в рамках которого Проверяемая</w:t>
      </w:r>
      <w:r w:rsidRPr="00103143">
        <w:rPr>
          <w:rFonts w:cs="Times New Roman"/>
          <w:b/>
          <w:sz w:val="22"/>
          <w:szCs w:val="22"/>
          <w:lang w:eastAsia="ru-RU"/>
        </w:rPr>
        <w:t xml:space="preserve"> </w:t>
      </w:r>
      <w:r w:rsidRPr="00103143">
        <w:rPr>
          <w:rFonts w:cs="Times New Roman"/>
          <w:sz w:val="22"/>
          <w:szCs w:val="22"/>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103143">
        <w:rPr>
          <w:rFonts w:cs="Times New Roman"/>
          <w:b/>
          <w:sz w:val="22"/>
          <w:szCs w:val="22"/>
          <w:lang w:eastAsia="ru-RU"/>
        </w:rPr>
        <w:t xml:space="preserve"> </w:t>
      </w:r>
      <w:r w:rsidRPr="00103143">
        <w:rPr>
          <w:rFonts w:cs="Times New Roman"/>
          <w:sz w:val="22"/>
          <w:szCs w:val="22"/>
          <w:lang w:eastAsia="ru-RU"/>
        </w:rPr>
        <w:t>Стороны и в обоснование своего отказа или задержки возмещать Проверяемой</w:t>
      </w:r>
      <w:r w:rsidRPr="00103143">
        <w:rPr>
          <w:rFonts w:cs="Times New Roman"/>
          <w:b/>
          <w:sz w:val="22"/>
          <w:szCs w:val="22"/>
          <w:lang w:eastAsia="ru-RU"/>
        </w:rPr>
        <w:t xml:space="preserve"> </w:t>
      </w:r>
      <w:r w:rsidRPr="00103143">
        <w:rPr>
          <w:rFonts w:cs="Times New Roman"/>
          <w:sz w:val="22"/>
          <w:szCs w:val="22"/>
          <w:lang w:eastAsia="ru-RU"/>
        </w:rPr>
        <w:t>Стороне Имущественные потери, связанные с налоговой проверкой.</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не зарегистрированному в порядке, установленном российским законодательством;</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введено административное приостановление деятельности;</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i/>
          <w:sz w:val="22"/>
          <w:szCs w:val="22"/>
          <w:lang w:eastAsia="en-US"/>
        </w:rPr>
        <w:t xml:space="preserve">- </w:t>
      </w:r>
      <w:r w:rsidRPr="00103143">
        <w:rPr>
          <w:rFonts w:eastAsia="Calibri" w:cs="Times New Roman"/>
          <w:sz w:val="22"/>
          <w:szCs w:val="22"/>
          <w:lang w:eastAsia="en-US"/>
        </w:rPr>
        <w:t xml:space="preserve">по которому имеется нулевое значение по налогам за последний доступный год </w:t>
      </w:r>
      <w:r w:rsidRPr="00103143">
        <w:rPr>
          <w:rFonts w:eastAsia="Calibri" w:cs="Times New Roman"/>
          <w:color w:val="0070C0"/>
          <w:sz w:val="22"/>
          <w:szCs w:val="22"/>
          <w:lang w:eastAsia="en-US"/>
        </w:rPr>
        <w:t>(</w:t>
      </w:r>
      <w:hyperlink r:id="rId16" w:history="1">
        <w:r w:rsidRPr="00103143">
          <w:rPr>
            <w:rFonts w:eastAsia="Calibri"/>
            <w:color w:val="0070C0"/>
            <w:sz w:val="22"/>
            <w:szCs w:val="22"/>
            <w:u w:val="single"/>
            <w:lang w:eastAsia="en-US"/>
          </w:rPr>
          <w:t>https://pb.nalog.ru/);</w:t>
        </w:r>
      </w:hyperlink>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по которому отсутствует информация о текущих собственниках контрагента по данным ЕГРЮЛ (кроме акционерных обществ) (</w:t>
      </w:r>
      <w:hyperlink r:id="rId17" w:history="1">
        <w:r w:rsidRPr="00103143">
          <w:rPr>
            <w:rFonts w:eastAsia="Calibri"/>
            <w:color w:val="0070C0"/>
            <w:sz w:val="22"/>
            <w:szCs w:val="22"/>
            <w:u w:val="single"/>
            <w:lang w:eastAsia="en-US"/>
          </w:rPr>
          <w:t>https://egrul.nalog.ru/index.html</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включенному в Реестр недобросовестных поставщиков Федеральной антимонопольной службы Российской Федерации (ФАС России) (</w:t>
      </w:r>
      <w:hyperlink r:id="rId18" w:history="1">
        <w:r w:rsidRPr="00103143">
          <w:rPr>
            <w:rFonts w:eastAsia="Calibri"/>
            <w:color w:val="0070C0"/>
            <w:sz w:val="22"/>
            <w:szCs w:val="22"/>
            <w:u w:val="single"/>
            <w:lang w:eastAsia="en-US"/>
          </w:rPr>
          <w:t>http://fas.gov.ru/opendata/7703516539-mp</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lastRenderedPageBreak/>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w:t>
      </w:r>
      <w:proofErr w:type="spellStart"/>
      <w:r w:rsidRPr="00103143">
        <w:rPr>
          <w:rFonts w:eastAsia="Calibri" w:cs="Times New Roman"/>
          <w:sz w:val="22"/>
          <w:szCs w:val="22"/>
          <w:lang w:eastAsia="en-US"/>
        </w:rPr>
        <w:t>Росфинмониторинга</w:t>
      </w:r>
      <w:proofErr w:type="spellEnd"/>
      <w:r w:rsidRPr="00103143">
        <w:rPr>
          <w:rFonts w:eastAsia="Calibri" w:cs="Times New Roman"/>
          <w:sz w:val="22"/>
          <w:szCs w:val="22"/>
          <w:lang w:eastAsia="en-US"/>
        </w:rPr>
        <w:t xml:space="preserve"> </w:t>
      </w:r>
      <w:hyperlink r:id="rId19" w:history="1">
        <w:r w:rsidRPr="00103143">
          <w:rPr>
            <w:rFonts w:eastAsia="Calibri"/>
            <w:color w:val="0070C0"/>
            <w:sz w:val="22"/>
            <w:szCs w:val="22"/>
            <w:u w:val="single"/>
            <w:lang w:eastAsia="en-US"/>
          </w:rPr>
          <w:t xml:space="preserve">https://www.fedsfrn.ru/documents/terr-1ist </w:t>
        </w:r>
      </w:hyperlink>
      <w:r w:rsidRPr="00103143">
        <w:rPr>
          <w:rFonts w:eastAsia="Calibri" w:cs="Times New Roman"/>
          <w:color w:val="0070C0"/>
          <w:sz w:val="22"/>
          <w:szCs w:val="22"/>
          <w:lang w:eastAsia="en-US"/>
        </w:rPr>
        <w:t xml:space="preserve">и </w:t>
      </w:r>
      <w:hyperlink r:id="rId20">
        <w:r w:rsidRPr="00103143">
          <w:rPr>
            <w:rFonts w:eastAsia="Calibri"/>
            <w:color w:val="0070C0"/>
            <w:sz w:val="22"/>
            <w:szCs w:val="22"/>
            <w:u w:val="single"/>
            <w:lang w:eastAsia="en-US"/>
          </w:rPr>
          <w:t>https://www.fedsfm.ru/documents/omu-ltSt</w:t>
        </w:r>
      </w:hyperlink>
      <w:r w:rsidRPr="00103143">
        <w:rPr>
          <w:rFonts w:eastAsia="Calibri" w:cs="Times New Roman"/>
          <w:color w:val="0070C0"/>
          <w:sz w:val="22"/>
          <w:szCs w:val="22"/>
          <w:lang w:eastAsia="en-US"/>
        </w:rPr>
        <w:t>);</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состав исполнительных органов которого входят лица (лицо), включенные в реестр дисквалифицированных лиц ФНС России (</w:t>
      </w:r>
      <w:hyperlink r:id="rId21" w:history="1">
        <w:r w:rsidRPr="00103143">
          <w:rPr>
            <w:rFonts w:eastAsia="Calibri"/>
            <w:color w:val="0070C0"/>
            <w:sz w:val="22"/>
            <w:szCs w:val="22"/>
            <w:u w:val="single"/>
            <w:lang w:eastAsia="en-US"/>
          </w:rPr>
          <w:t>https://service.na</w:t>
        </w:r>
        <w:r w:rsidRPr="00103143">
          <w:rPr>
            <w:rFonts w:eastAsia="Calibri"/>
            <w:color w:val="0070C0"/>
            <w:sz w:val="22"/>
            <w:szCs w:val="22"/>
            <w:u w:val="single"/>
            <w:lang w:val="en-US" w:eastAsia="en-US"/>
          </w:rPr>
          <w:t>log</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ru</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disqualified</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do</w:t>
        </w:r>
      </w:hyperlink>
      <w:r w:rsidRPr="00103143">
        <w:rPr>
          <w:rFonts w:eastAsia="Calibri" w:cs="Times New Roman"/>
          <w:sz w:val="22"/>
          <w:szCs w:val="22"/>
          <w:lang w:eastAsia="en-US"/>
        </w:rPr>
        <w:t xml:space="preserve"> и </w:t>
      </w:r>
      <w:hyperlink r:id="rId22" w:history="1">
        <w:r w:rsidRPr="00103143">
          <w:rPr>
            <w:rFonts w:eastAsia="Calibri"/>
            <w:color w:val="0070C0"/>
            <w:sz w:val="22"/>
            <w:szCs w:val="22"/>
            <w:u w:val="single"/>
            <w:lang w:eastAsia="en-US"/>
          </w:rPr>
          <w:t>https://www.nalog.gov.ru/opendata/7707329152-registerdisqualified/</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6"/>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внесена запись о недостоверности сведений, содержащихся в ЕГРЮЛ;</w:t>
      </w:r>
    </w:p>
    <w:p w:rsidR="00103143" w:rsidRPr="00103143" w:rsidRDefault="00103143" w:rsidP="00103143">
      <w:pPr>
        <w:widowControl/>
        <w:numPr>
          <w:ilvl w:val="0"/>
          <w:numId w:val="6"/>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регистрирующим органом принято решение о предстоящем исключении из ЕГРЮЛ;</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w:t>
      </w:r>
      <w:proofErr w:type="spellStart"/>
      <w:r w:rsidRPr="00103143">
        <w:rPr>
          <w:rFonts w:eastAsia="Calibri" w:cs="Times New Roman"/>
          <w:sz w:val="22"/>
          <w:szCs w:val="22"/>
          <w:lang w:eastAsia="en-US"/>
        </w:rPr>
        <w:t>доначисленного</w:t>
      </w:r>
      <w:proofErr w:type="spellEnd"/>
      <w:r w:rsidRPr="00103143">
        <w:rPr>
          <w:rFonts w:eastAsia="Calibri" w:cs="Times New Roman"/>
          <w:sz w:val="22"/>
          <w:szCs w:val="22"/>
          <w:lang w:eastAsia="en-US"/>
        </w:rPr>
        <w:t xml:space="preserve"> НДС;</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w:t>
      </w:r>
      <w:proofErr w:type="spellStart"/>
      <w:r w:rsidRPr="00103143">
        <w:rPr>
          <w:rFonts w:eastAsia="Calibri" w:cs="Times New Roman"/>
          <w:sz w:val="22"/>
          <w:szCs w:val="22"/>
          <w:lang w:eastAsia="en-US"/>
        </w:rPr>
        <w:t>доначисленного</w:t>
      </w:r>
      <w:proofErr w:type="spellEnd"/>
      <w:r w:rsidRPr="00103143">
        <w:rPr>
          <w:rFonts w:eastAsia="Calibri" w:cs="Times New Roman"/>
          <w:sz w:val="22"/>
          <w:szCs w:val="22"/>
          <w:lang w:eastAsia="en-US"/>
        </w:rPr>
        <w:t xml:space="preserve"> НДС);</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lastRenderedPageBreak/>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103143" w:rsidRPr="00103143" w:rsidRDefault="00103143" w:rsidP="00103143">
      <w:pPr>
        <w:widowControl/>
        <w:tabs>
          <w:tab w:val="left" w:pos="993"/>
        </w:tabs>
        <w:suppressAutoHyphens w:val="0"/>
        <w:autoSpaceDE/>
        <w:ind w:firstLine="567"/>
        <w:contextualSpacing/>
        <w:jc w:val="both"/>
        <w:rPr>
          <w:rFonts w:eastAsia="Calibri" w:cs="Times New Roman"/>
          <w:sz w:val="22"/>
          <w:szCs w:val="22"/>
          <w:lang w:eastAsia="ru-RU"/>
        </w:rPr>
      </w:pPr>
      <w:r w:rsidRPr="00103143">
        <w:rPr>
          <w:rFonts w:cs="Times New Roman"/>
          <w:sz w:val="22"/>
          <w:szCs w:val="22"/>
          <w:lang w:eastAsia="zh-CN"/>
        </w:rPr>
        <w:t>6</w:t>
      </w:r>
      <w:permStart w:id="812547274" w:edGrp="everyone"/>
      <w:permEnd w:id="812547274"/>
      <w:r w:rsidRPr="00103143">
        <w:rPr>
          <w:rFonts w:cs="Times New Roman"/>
          <w:sz w:val="22"/>
          <w:szCs w:val="22"/>
          <w:lang w:eastAsia="zh-CN"/>
        </w:rPr>
        <w:t>.</w:t>
      </w:r>
      <w:r w:rsidRPr="00103143">
        <w:rPr>
          <w:rFonts w:eastAsia="Calibri" w:cs="Times New Roman"/>
          <w:sz w:val="22"/>
          <w:szCs w:val="22"/>
          <w:lang w:eastAsia="ru-RU"/>
        </w:rPr>
        <w:t>Помимо вышеизложенного,</w:t>
      </w:r>
      <w:r w:rsidRPr="00103143">
        <w:rPr>
          <w:rFonts w:cs="Times New Roman"/>
          <w:sz w:val="22"/>
          <w:szCs w:val="22"/>
          <w:lang w:eastAsia="zh-CN"/>
        </w:rPr>
        <w:t xml:space="preserve"> Поставщик </w:t>
      </w:r>
      <w:r w:rsidRPr="00103143">
        <w:rPr>
          <w:rFonts w:eastAsia="Calibri" w:cs="Times New Roman"/>
          <w:sz w:val="22"/>
          <w:szCs w:val="22"/>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103143">
        <w:rPr>
          <w:rFonts w:eastAsia="Calibri" w:cs="Times New Roman"/>
          <w:sz w:val="22"/>
          <w:szCs w:val="22"/>
          <w:lang w:eastAsia="ru-RU"/>
        </w:rPr>
        <w:t>окупатель вправе в одностороннем внесудебном порядке полностью или частично отказаться от Договора.</w:t>
      </w:r>
    </w:p>
    <w:p w:rsidR="00103143" w:rsidRPr="00103143" w:rsidRDefault="00103143" w:rsidP="00103143">
      <w:pPr>
        <w:widowControl/>
        <w:tabs>
          <w:tab w:val="left" w:pos="993"/>
        </w:tabs>
        <w:suppressAutoHyphens w:val="0"/>
        <w:autoSpaceDE/>
        <w:ind w:firstLine="567"/>
        <w:contextualSpacing/>
        <w:jc w:val="both"/>
        <w:rPr>
          <w:rFonts w:eastAsia="Calibri" w:cs="Times New Roman"/>
          <w:sz w:val="22"/>
          <w:szCs w:val="22"/>
          <w:lang w:eastAsia="en-US"/>
        </w:rPr>
      </w:pPr>
      <w:r w:rsidRPr="00103143">
        <w:rPr>
          <w:rFonts w:cs="Times New Roman"/>
          <w:sz w:val="22"/>
          <w:szCs w:val="22"/>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103143">
        <w:rPr>
          <w:rFonts w:eastAsia="Calibri" w:cs="Times New Roman"/>
          <w:sz w:val="22"/>
          <w:szCs w:val="22"/>
          <w:lang w:eastAsia="en-US"/>
        </w:rPr>
        <w:t>совершенные в рамках Договора поставки, в том числе до подписания настоящих заверений.</w:t>
      </w:r>
    </w:p>
    <w:p w:rsidR="004043BA" w:rsidRPr="00D02481" w:rsidRDefault="004043BA" w:rsidP="004043BA">
      <w:pPr>
        <w:rPr>
          <w:rFonts w:cs="Times New Roman"/>
          <w:sz w:val="21"/>
          <w:szCs w:val="21"/>
          <w:highlight w:val="cyan"/>
        </w:rPr>
      </w:pPr>
    </w:p>
    <w:p w:rsidR="004043BA" w:rsidRPr="00D02481" w:rsidRDefault="004043BA" w:rsidP="004043BA">
      <w:pPr>
        <w:rPr>
          <w:rFonts w:cs="Times New Roman"/>
          <w:b/>
          <w:sz w:val="21"/>
          <w:szCs w:val="21"/>
        </w:rPr>
      </w:pPr>
      <w:r w:rsidRPr="00D02481">
        <w:rPr>
          <w:rFonts w:cs="Times New Roman"/>
          <w:sz w:val="21"/>
          <w:szCs w:val="21"/>
        </w:rPr>
        <w:t xml:space="preserve"> </w:t>
      </w:r>
      <w:proofErr w:type="gramStart"/>
      <w:r w:rsidR="00834B2D" w:rsidRPr="00D02481">
        <w:rPr>
          <w:rFonts w:cs="Times New Roman"/>
          <w:b/>
          <w:sz w:val="21"/>
          <w:szCs w:val="21"/>
        </w:rPr>
        <w:t>Поставщик:</w:t>
      </w:r>
      <w:r w:rsidRPr="00D02481">
        <w:rPr>
          <w:rFonts w:cs="Times New Roman"/>
          <w:b/>
          <w:sz w:val="21"/>
          <w:szCs w:val="21"/>
        </w:rPr>
        <w:t xml:space="preserve">   </w:t>
      </w:r>
      <w:proofErr w:type="gramEnd"/>
      <w:r w:rsidRPr="00D02481">
        <w:rPr>
          <w:rFonts w:cs="Times New Roman"/>
          <w:b/>
          <w:sz w:val="21"/>
          <w:szCs w:val="21"/>
        </w:rPr>
        <w:t xml:space="preserve">                                                             </w:t>
      </w:r>
      <w:r w:rsidR="00930F12" w:rsidRPr="00D02481">
        <w:rPr>
          <w:rFonts w:cs="Times New Roman"/>
          <w:b/>
          <w:sz w:val="21"/>
          <w:szCs w:val="21"/>
        </w:rPr>
        <w:t xml:space="preserve">                          </w:t>
      </w:r>
      <w:r w:rsidR="00834B2D" w:rsidRPr="00D02481">
        <w:rPr>
          <w:rFonts w:cs="Times New Roman"/>
          <w:b/>
          <w:sz w:val="21"/>
          <w:szCs w:val="21"/>
        </w:rPr>
        <w:t xml:space="preserve">  </w:t>
      </w:r>
      <w:r w:rsidR="00930F12" w:rsidRPr="00D02481">
        <w:rPr>
          <w:rFonts w:cs="Times New Roman"/>
          <w:b/>
          <w:sz w:val="21"/>
          <w:szCs w:val="21"/>
        </w:rPr>
        <w:t xml:space="preserve">    </w:t>
      </w:r>
      <w:r w:rsidRPr="00D02481">
        <w:rPr>
          <w:rFonts w:cs="Times New Roman"/>
          <w:b/>
          <w:sz w:val="21"/>
          <w:szCs w:val="21"/>
        </w:rPr>
        <w:t>Покупатель:</w:t>
      </w:r>
    </w:p>
    <w:p w:rsidR="004043BA" w:rsidRPr="00D02481" w:rsidRDefault="004043BA" w:rsidP="004043BA">
      <w:pPr>
        <w:rPr>
          <w:rFonts w:cs="Times New Roman"/>
          <w:b/>
          <w:sz w:val="21"/>
          <w:szCs w:val="21"/>
        </w:rPr>
      </w:pPr>
      <w:r w:rsidRPr="00D02481">
        <w:rPr>
          <w:rFonts w:cs="Times New Roman"/>
          <w:b/>
          <w:sz w:val="21"/>
          <w:szCs w:val="21"/>
        </w:rPr>
        <w:t xml:space="preserve"> ____________________________________                                              </w:t>
      </w:r>
      <w:r w:rsidR="00930F12" w:rsidRPr="00D02481">
        <w:rPr>
          <w:rFonts w:cs="Times New Roman"/>
          <w:b/>
          <w:sz w:val="21"/>
          <w:szCs w:val="21"/>
        </w:rPr>
        <w:t>ООО «НПП ОЗНА-Инжиниринг»</w:t>
      </w:r>
    </w:p>
    <w:p w:rsidR="004043BA" w:rsidRPr="00D02481" w:rsidRDefault="004043BA" w:rsidP="004043BA">
      <w:pPr>
        <w:rPr>
          <w:rFonts w:cs="Times New Roman"/>
          <w:sz w:val="21"/>
          <w:szCs w:val="21"/>
        </w:rPr>
      </w:pPr>
    </w:p>
    <w:p w:rsidR="004043BA" w:rsidRPr="00D02481" w:rsidRDefault="004043BA" w:rsidP="00D02481">
      <w:pPr>
        <w:tabs>
          <w:tab w:val="left" w:pos="6280"/>
        </w:tabs>
        <w:rPr>
          <w:rFonts w:cs="Times New Roman"/>
          <w:sz w:val="21"/>
          <w:szCs w:val="21"/>
        </w:rPr>
      </w:pPr>
      <w:r w:rsidRPr="00D02481">
        <w:rPr>
          <w:rFonts w:cs="Times New Roman"/>
          <w:sz w:val="21"/>
          <w:szCs w:val="21"/>
        </w:rPr>
        <w:t xml:space="preserve">_________________ (подпись) / ФИО                                            </w:t>
      </w:r>
      <w:r w:rsidR="00930F12" w:rsidRPr="00D02481">
        <w:rPr>
          <w:rFonts w:cs="Times New Roman"/>
          <w:sz w:val="21"/>
          <w:szCs w:val="21"/>
        </w:rPr>
        <w:t xml:space="preserve">         </w:t>
      </w:r>
      <w:r w:rsidR="00D02481">
        <w:rPr>
          <w:rFonts w:cs="Times New Roman"/>
          <w:sz w:val="21"/>
          <w:szCs w:val="21"/>
        </w:rPr>
        <w:t xml:space="preserve">  _________________/</w:t>
      </w:r>
      <w:proofErr w:type="spellStart"/>
      <w:r w:rsidR="00D02481">
        <w:rPr>
          <w:rFonts w:cs="Times New Roman"/>
          <w:sz w:val="21"/>
          <w:szCs w:val="21"/>
        </w:rPr>
        <w:t>М.В.Кравцов</w:t>
      </w:r>
      <w:proofErr w:type="spellEnd"/>
      <w:r w:rsidR="00D02481">
        <w:rPr>
          <w:rFonts w:cs="Times New Roman"/>
          <w:sz w:val="21"/>
          <w:szCs w:val="21"/>
        </w:rPr>
        <w:t>/</w:t>
      </w:r>
    </w:p>
    <w:p w:rsidR="004043BA" w:rsidRPr="00D02481" w:rsidRDefault="004043BA" w:rsidP="004043BA">
      <w:pPr>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8153ED" w:rsidRPr="00D02481" w:rsidRDefault="008153ED" w:rsidP="008153ED">
      <w:pPr>
        <w:jc w:val="right"/>
        <w:rPr>
          <w:rFonts w:cs="Times New Roman"/>
          <w:sz w:val="21"/>
          <w:szCs w:val="21"/>
        </w:rPr>
      </w:pPr>
      <w:r w:rsidRPr="00D02481">
        <w:rPr>
          <w:rFonts w:cs="Times New Roman"/>
          <w:sz w:val="21"/>
          <w:szCs w:val="21"/>
        </w:rPr>
        <w:lastRenderedPageBreak/>
        <w:t>Приложение №2</w:t>
      </w:r>
    </w:p>
    <w:p w:rsidR="008153ED" w:rsidRPr="00D02481" w:rsidRDefault="008153ED" w:rsidP="008153ED">
      <w:pPr>
        <w:jc w:val="right"/>
        <w:rPr>
          <w:rFonts w:cs="Times New Roman"/>
          <w:sz w:val="21"/>
          <w:szCs w:val="21"/>
        </w:rPr>
      </w:pPr>
      <w:r w:rsidRPr="00D02481">
        <w:rPr>
          <w:rFonts w:cs="Times New Roman"/>
          <w:sz w:val="21"/>
          <w:szCs w:val="21"/>
        </w:rPr>
        <w:t xml:space="preserve"> к Договору №____ от_______</w:t>
      </w:r>
    </w:p>
    <w:p w:rsidR="008153ED" w:rsidRPr="00D02481" w:rsidRDefault="008153ED" w:rsidP="008153ED">
      <w:pPr>
        <w:tabs>
          <w:tab w:val="left" w:pos="360"/>
        </w:tabs>
        <w:jc w:val="right"/>
        <w:rPr>
          <w:rFonts w:cs="Times New Roman"/>
          <w:b/>
          <w:sz w:val="21"/>
          <w:szCs w:val="21"/>
        </w:rPr>
      </w:pPr>
      <w:r w:rsidRPr="00D02481">
        <w:rPr>
          <w:rFonts w:cs="Times New Roman"/>
          <w:b/>
          <w:sz w:val="21"/>
          <w:szCs w:val="21"/>
        </w:rPr>
        <w:t xml:space="preserve"> </w:t>
      </w:r>
    </w:p>
    <w:p w:rsidR="008153ED" w:rsidRPr="00D02481" w:rsidRDefault="008153ED" w:rsidP="008153ED">
      <w:pPr>
        <w:rPr>
          <w:rFonts w:cs="Times New Roman"/>
          <w:b/>
          <w:bCs/>
          <w:iCs/>
          <w:sz w:val="21"/>
          <w:szCs w:val="21"/>
        </w:rPr>
      </w:pPr>
      <w:r w:rsidRPr="00D02481">
        <w:rPr>
          <w:rFonts w:cs="Times New Roman"/>
          <w:b/>
          <w:bCs/>
          <w:iCs/>
          <w:sz w:val="21"/>
          <w:szCs w:val="21"/>
        </w:rPr>
        <w:t xml:space="preserve">                                                       Соглашение об обмене электронными документами </w:t>
      </w:r>
    </w:p>
    <w:p w:rsidR="008153ED" w:rsidRPr="00D02481" w:rsidRDefault="008153ED" w:rsidP="008153ED">
      <w:pPr>
        <w:rPr>
          <w:rFonts w:cs="Times New Roman"/>
          <w:b/>
          <w:bCs/>
          <w:iCs/>
          <w:sz w:val="21"/>
          <w:szCs w:val="21"/>
        </w:rPr>
      </w:pPr>
    </w:p>
    <w:p w:rsidR="008153ED" w:rsidRPr="00D02481" w:rsidRDefault="008153ED" w:rsidP="008153ED">
      <w:pPr>
        <w:widowControl/>
        <w:suppressAutoHyphens w:val="0"/>
        <w:autoSpaceDE/>
        <w:ind w:right="284" w:firstLine="540"/>
        <w:jc w:val="both"/>
        <w:rPr>
          <w:rFonts w:cs="Times New Roman"/>
          <w:sz w:val="21"/>
          <w:szCs w:val="21"/>
          <w:lang w:eastAsia="ru-RU"/>
        </w:rPr>
      </w:pPr>
      <w:r w:rsidRPr="00D02481">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D02481">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8153ED" w:rsidRPr="00D02481" w:rsidRDefault="008153ED" w:rsidP="008153ED">
      <w:pPr>
        <w:jc w:val="center"/>
        <w:rPr>
          <w:rFonts w:cs="Times New Roman"/>
          <w:b/>
          <w:sz w:val="21"/>
          <w:szCs w:val="21"/>
          <w:lang w:val="x-none"/>
        </w:rPr>
      </w:pPr>
      <w:r w:rsidRPr="00D02481">
        <w:rPr>
          <w:rFonts w:cs="Times New Roman"/>
          <w:sz w:val="21"/>
          <w:szCs w:val="21"/>
        </w:rPr>
        <w:t xml:space="preserve"> </w:t>
      </w:r>
      <w:r w:rsidRPr="00D02481">
        <w:rPr>
          <w:rFonts w:cs="Times New Roman"/>
          <w:b/>
          <w:sz w:val="21"/>
          <w:szCs w:val="21"/>
        </w:rPr>
        <w:t xml:space="preserve"> </w:t>
      </w:r>
      <w:r w:rsidRPr="00D02481">
        <w:rPr>
          <w:rFonts w:cs="Times New Roman"/>
          <w:b/>
          <w:sz w:val="21"/>
          <w:szCs w:val="21"/>
          <w:lang w:val="x-none"/>
        </w:rPr>
        <w:t>ТЕРМИНЫ</w:t>
      </w:r>
      <w:r w:rsidRPr="00D02481">
        <w:rPr>
          <w:rFonts w:cs="Times New Roman"/>
          <w:b/>
          <w:sz w:val="21"/>
          <w:szCs w:val="21"/>
        </w:rPr>
        <w:t xml:space="preserve"> И СОКРАЩЕНИЯ</w:t>
      </w:r>
      <w:r w:rsidRPr="00D02481">
        <w:rPr>
          <w:rFonts w:cs="Times New Roman"/>
          <w:b/>
          <w:sz w:val="21"/>
          <w:szCs w:val="21"/>
          <w:lang w:val="x-none"/>
        </w:rPr>
        <w:t>:</w:t>
      </w:r>
    </w:p>
    <w:p w:rsidR="008153ED" w:rsidRPr="00D02481" w:rsidRDefault="008153ED" w:rsidP="008153ED">
      <w:pPr>
        <w:jc w:val="both"/>
        <w:rPr>
          <w:rFonts w:cs="Times New Roman"/>
          <w:sz w:val="21"/>
          <w:szCs w:val="21"/>
        </w:rPr>
      </w:pPr>
      <w:r w:rsidRPr="00D02481">
        <w:rPr>
          <w:rFonts w:cs="Times New Roman"/>
          <w:b/>
          <w:sz w:val="21"/>
          <w:szCs w:val="21"/>
        </w:rPr>
        <w:t>ЭДО</w:t>
      </w:r>
      <w:r w:rsidRPr="00D02481">
        <w:rPr>
          <w:rFonts w:cs="Times New Roman"/>
          <w:sz w:val="21"/>
          <w:szCs w:val="21"/>
        </w:rPr>
        <w:t xml:space="preserve"> – электронный документооборот.</w:t>
      </w:r>
    </w:p>
    <w:p w:rsidR="008153ED" w:rsidRPr="00D02481" w:rsidRDefault="008153ED" w:rsidP="008153ED">
      <w:pPr>
        <w:jc w:val="both"/>
        <w:rPr>
          <w:rFonts w:cs="Times New Roman"/>
          <w:sz w:val="21"/>
          <w:szCs w:val="21"/>
        </w:rPr>
      </w:pPr>
      <w:r w:rsidRPr="00D02481">
        <w:rPr>
          <w:rFonts w:cs="Times New Roman"/>
          <w:b/>
          <w:sz w:val="21"/>
          <w:szCs w:val="21"/>
        </w:rPr>
        <w:t>Отчетные документы</w:t>
      </w:r>
      <w:r w:rsidRPr="00D02481">
        <w:rPr>
          <w:rFonts w:cs="Times New Roman"/>
          <w:sz w:val="21"/>
          <w:szCs w:val="21"/>
        </w:rPr>
        <w:t xml:space="preserve"> – </w:t>
      </w:r>
      <w:r w:rsidRPr="00D02481">
        <w:rPr>
          <w:rFonts w:cs="Times New Roman"/>
          <w:i/>
          <w:sz w:val="21"/>
          <w:szCs w:val="21"/>
        </w:rPr>
        <w:t>счета-фактуры, товарные накладные ТОРГ-12, иные первичные бухгалтерские документы</w:t>
      </w:r>
      <w:r w:rsidRPr="00D02481">
        <w:rPr>
          <w:rFonts w:cs="Times New Roman"/>
          <w:sz w:val="21"/>
          <w:szCs w:val="21"/>
        </w:rPr>
        <w:t>, обмен которыми осуществляется между Сторонами.</w:t>
      </w:r>
    </w:p>
    <w:p w:rsidR="008153ED" w:rsidRPr="00D02481" w:rsidRDefault="008153ED" w:rsidP="008153ED">
      <w:pPr>
        <w:jc w:val="both"/>
        <w:rPr>
          <w:rFonts w:cs="Times New Roman"/>
          <w:sz w:val="21"/>
          <w:szCs w:val="21"/>
        </w:rPr>
      </w:pPr>
      <w:r w:rsidRPr="00D02481">
        <w:rPr>
          <w:rFonts w:cs="Times New Roman"/>
          <w:b/>
          <w:sz w:val="21"/>
          <w:szCs w:val="21"/>
        </w:rPr>
        <w:t>Договорные документы</w:t>
      </w:r>
      <w:r w:rsidRPr="00D02481">
        <w:rPr>
          <w:rFonts w:cs="Times New Roman"/>
          <w:sz w:val="21"/>
          <w:szCs w:val="21"/>
        </w:rPr>
        <w:t xml:space="preserve"> – договор(ы), приложения к договору(-</w:t>
      </w:r>
      <w:proofErr w:type="spellStart"/>
      <w:r w:rsidRPr="00D02481">
        <w:rPr>
          <w:rFonts w:cs="Times New Roman"/>
          <w:sz w:val="21"/>
          <w:szCs w:val="21"/>
        </w:rPr>
        <w:t>ам</w:t>
      </w:r>
      <w:proofErr w:type="spellEnd"/>
      <w:r w:rsidRPr="00D02481">
        <w:rPr>
          <w:rFonts w:cs="Times New Roman"/>
          <w:sz w:val="21"/>
          <w:szCs w:val="21"/>
        </w:rPr>
        <w:t xml:space="preserve">), в том числе, но не ограничиваясь: спецификации и дополнительные соглашения к договору, протоколы согласования цен.    </w:t>
      </w:r>
    </w:p>
    <w:p w:rsidR="008153ED" w:rsidRPr="00D02481" w:rsidRDefault="008153ED" w:rsidP="008153ED">
      <w:pPr>
        <w:jc w:val="both"/>
        <w:rPr>
          <w:rFonts w:cs="Times New Roman"/>
          <w:sz w:val="21"/>
          <w:szCs w:val="21"/>
        </w:rPr>
      </w:pPr>
      <w:proofErr w:type="spellStart"/>
      <w:r w:rsidRPr="00D02481">
        <w:rPr>
          <w:rFonts w:cs="Times New Roman"/>
          <w:b/>
          <w:sz w:val="21"/>
          <w:szCs w:val="21"/>
        </w:rPr>
        <w:t>ЭОиДД</w:t>
      </w:r>
      <w:proofErr w:type="spellEnd"/>
      <w:r w:rsidRPr="00D02481">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8153ED" w:rsidRPr="00D02481" w:rsidRDefault="008153ED" w:rsidP="008153ED">
      <w:pPr>
        <w:jc w:val="both"/>
        <w:rPr>
          <w:rFonts w:cs="Times New Roman"/>
          <w:sz w:val="21"/>
          <w:szCs w:val="21"/>
        </w:rPr>
      </w:pPr>
      <w:r w:rsidRPr="00D02481">
        <w:rPr>
          <w:rFonts w:cs="Times New Roman"/>
          <w:b/>
          <w:sz w:val="21"/>
          <w:szCs w:val="21"/>
        </w:rPr>
        <w:t>ЭП</w:t>
      </w:r>
      <w:r w:rsidRPr="00D02481">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8153ED" w:rsidRPr="00D02481" w:rsidRDefault="008153ED" w:rsidP="008153ED">
      <w:pPr>
        <w:jc w:val="both"/>
        <w:rPr>
          <w:rFonts w:cs="Times New Roman"/>
          <w:sz w:val="21"/>
          <w:szCs w:val="21"/>
        </w:rPr>
      </w:pPr>
      <w:r w:rsidRPr="00D02481">
        <w:rPr>
          <w:rFonts w:cs="Times New Roman"/>
          <w:b/>
          <w:sz w:val="21"/>
          <w:szCs w:val="21"/>
        </w:rPr>
        <w:t>Оператор ЭДО</w:t>
      </w:r>
      <w:r w:rsidRPr="00D02481">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8153ED" w:rsidRPr="00D02481" w:rsidRDefault="008153ED" w:rsidP="008153ED">
      <w:pPr>
        <w:numPr>
          <w:ilvl w:val="0"/>
          <w:numId w:val="11"/>
        </w:numPr>
        <w:jc w:val="center"/>
        <w:rPr>
          <w:rFonts w:cs="Times New Roman"/>
          <w:b/>
          <w:sz w:val="21"/>
          <w:szCs w:val="21"/>
        </w:rPr>
      </w:pPr>
      <w:r w:rsidRPr="00D02481">
        <w:rPr>
          <w:rFonts w:cs="Times New Roman"/>
          <w:b/>
          <w:sz w:val="21"/>
          <w:szCs w:val="21"/>
        </w:rPr>
        <w:t>ПРЕДМЕТ СОГЛАШЕНИЯ</w:t>
      </w:r>
    </w:p>
    <w:p w:rsidR="008153ED" w:rsidRPr="00D02481" w:rsidRDefault="008153ED" w:rsidP="008153ED">
      <w:pPr>
        <w:jc w:val="both"/>
        <w:rPr>
          <w:rFonts w:cs="Times New Roman"/>
          <w:sz w:val="21"/>
          <w:szCs w:val="21"/>
        </w:rPr>
      </w:pP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8153ED" w:rsidRPr="00D02481" w:rsidRDefault="008153ED" w:rsidP="008153ED">
      <w:pPr>
        <w:jc w:val="both"/>
        <w:rPr>
          <w:rFonts w:cs="Times New Roman"/>
          <w:sz w:val="21"/>
          <w:szCs w:val="21"/>
        </w:rPr>
      </w:pPr>
      <w:r w:rsidRPr="00D02481">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3.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подписываются усиленной квалифицированной ЭП. Применение иных видов ЭП при обмене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между Сторонами недопустимо.</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3" w:history="1">
        <w:r w:rsidR="008153ED" w:rsidRPr="00D02481">
          <w:rPr>
            <w:rStyle w:val="a3"/>
            <w:rFonts w:cs="Times New Roman"/>
            <w:sz w:val="21"/>
            <w:szCs w:val="21"/>
          </w:rPr>
          <w:t>https://www.nalog.ru</w:t>
        </w:r>
      </w:hyperlink>
      <w:r w:rsidR="008153ED" w:rsidRPr="00D02481">
        <w:rPr>
          <w:rFonts w:cs="Times New Roman"/>
          <w:sz w:val="21"/>
          <w:szCs w:val="21"/>
        </w:rPr>
        <w:t>.</w:t>
      </w:r>
    </w:p>
    <w:p w:rsidR="008153ED" w:rsidRPr="00D02481" w:rsidRDefault="008153ED" w:rsidP="008153ED">
      <w:pPr>
        <w:jc w:val="both"/>
        <w:rPr>
          <w:rFonts w:cs="Times New Roman"/>
          <w:sz w:val="21"/>
          <w:szCs w:val="21"/>
        </w:rPr>
      </w:pPr>
      <w:r w:rsidRPr="00D02481">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5. Стороны признают, что любой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не дублируются на бумажном носителе.</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соответствующая Сторона должна предоставить документы, подтверждающие факт невозможности направления </w:t>
      </w:r>
      <w:proofErr w:type="spellStart"/>
      <w:r w:rsidR="008153ED" w:rsidRPr="00D02481">
        <w:rPr>
          <w:rFonts w:cs="Times New Roman"/>
          <w:sz w:val="21"/>
          <w:szCs w:val="21"/>
        </w:rPr>
        <w:t>ЭОиДД</w:t>
      </w:r>
      <w:proofErr w:type="spellEnd"/>
      <w:r w:rsidR="008153ED" w:rsidRPr="00D02481">
        <w:rPr>
          <w:rFonts w:cs="Times New Roman"/>
          <w:sz w:val="21"/>
          <w:szCs w:val="21"/>
        </w:rPr>
        <w:t>.</w:t>
      </w:r>
    </w:p>
    <w:p w:rsidR="008153ED" w:rsidRPr="00D02481" w:rsidRDefault="008153ED" w:rsidP="008153ED">
      <w:pPr>
        <w:jc w:val="both"/>
        <w:rPr>
          <w:rFonts w:cs="Times New Roman"/>
          <w:sz w:val="21"/>
          <w:szCs w:val="21"/>
        </w:rPr>
      </w:pPr>
      <w:r w:rsidRPr="00D02481">
        <w:rPr>
          <w:rFonts w:cs="Times New Roman"/>
          <w:sz w:val="21"/>
          <w:szCs w:val="21"/>
        </w:rPr>
        <w:t xml:space="preserve">В случае невозможности обмена </w:t>
      </w:r>
      <w:proofErr w:type="spellStart"/>
      <w:r w:rsidRPr="00D02481">
        <w:rPr>
          <w:rFonts w:cs="Times New Roman"/>
          <w:sz w:val="21"/>
          <w:szCs w:val="21"/>
        </w:rPr>
        <w:t>ЭОиДД</w:t>
      </w:r>
      <w:proofErr w:type="spellEnd"/>
      <w:r w:rsidRPr="00D02481">
        <w:rPr>
          <w:rFonts w:cs="Times New Roman"/>
          <w:sz w:val="21"/>
          <w:szCs w:val="21"/>
        </w:rPr>
        <w:t>,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8. При осуществлении обмена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w:t>
      </w:r>
      <w:r w:rsidR="008153ED" w:rsidRPr="00D02481">
        <w:rPr>
          <w:rFonts w:cs="Times New Roman"/>
          <w:sz w:val="21"/>
          <w:szCs w:val="21"/>
        </w:rPr>
        <w:lastRenderedPageBreak/>
        <w:t>налоговой службы, а также порядком, установленным Оператором ЭДО, при его наличии.</w:t>
      </w:r>
    </w:p>
    <w:p w:rsidR="008153ED" w:rsidRPr="00D02481" w:rsidRDefault="008153ED" w:rsidP="008153ED">
      <w:pPr>
        <w:jc w:val="both"/>
        <w:rPr>
          <w:rFonts w:cs="Times New Roman"/>
          <w:sz w:val="21"/>
          <w:szCs w:val="21"/>
        </w:rPr>
      </w:pPr>
      <w:r w:rsidRPr="00D02481">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10. В случае, если в срок 20 (Двадцать) календарных дней Сторона, направившая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не получит от Стороны, получающей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(либо от Оператора ЭДО), подтверждение о получении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Сторона, направляющая </w:t>
      </w:r>
      <w:proofErr w:type="spellStart"/>
      <w:r w:rsidR="008153ED" w:rsidRPr="00D02481">
        <w:rPr>
          <w:rFonts w:cs="Times New Roman"/>
          <w:sz w:val="21"/>
          <w:szCs w:val="21"/>
        </w:rPr>
        <w:t>ЭОиДД</w:t>
      </w:r>
      <w:proofErr w:type="spellEnd"/>
      <w:r w:rsidR="008153ED" w:rsidRPr="00D02481">
        <w:rPr>
          <w:rFonts w:cs="Times New Roman"/>
          <w:sz w:val="21"/>
          <w:szCs w:val="21"/>
        </w:rPr>
        <w:t>,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8153ED" w:rsidRPr="00D02481" w:rsidRDefault="008153ED" w:rsidP="008153ED">
      <w:pPr>
        <w:jc w:val="both"/>
        <w:rPr>
          <w:rFonts w:cs="Times New Roman"/>
          <w:sz w:val="21"/>
          <w:szCs w:val="21"/>
        </w:rPr>
      </w:pPr>
      <w:r w:rsidRPr="00D02481">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11. Составление и обмен </w:t>
      </w:r>
      <w:proofErr w:type="spellStart"/>
      <w:r w:rsidR="008153ED" w:rsidRPr="00D02481">
        <w:rPr>
          <w:rFonts w:cs="Times New Roman"/>
          <w:sz w:val="21"/>
          <w:szCs w:val="21"/>
        </w:rPr>
        <w:t>ЭОиДД</w:t>
      </w:r>
      <w:proofErr w:type="spellEnd"/>
      <w:r w:rsidR="008153ED" w:rsidRPr="00D02481">
        <w:rPr>
          <w:rFonts w:cs="Times New Roman"/>
          <w:sz w:val="21"/>
          <w:szCs w:val="21"/>
        </w:rPr>
        <w:t xml:space="preserve"> с подписанием их усиленной квалифицированной ЭП не отменяет обязанность Сторон в выдаче лицам, подписывающим </w:t>
      </w:r>
      <w:proofErr w:type="spellStart"/>
      <w:r w:rsidR="008153ED" w:rsidRPr="00D02481">
        <w:rPr>
          <w:rFonts w:cs="Times New Roman"/>
          <w:sz w:val="21"/>
          <w:szCs w:val="21"/>
        </w:rPr>
        <w:t>ЭОиДД</w:t>
      </w:r>
      <w:proofErr w:type="spellEnd"/>
      <w:r w:rsidR="008153ED" w:rsidRPr="00D02481">
        <w:rPr>
          <w:rFonts w:cs="Times New Roman"/>
          <w:sz w:val="21"/>
          <w:szCs w:val="21"/>
        </w:rPr>
        <w:t>, доверенностей с соответствующими полномочиями, если такие полномочия не следуют из должностных обязанностей лица.</w:t>
      </w:r>
    </w:p>
    <w:p w:rsidR="008153ED" w:rsidRPr="00D02481" w:rsidRDefault="008153ED" w:rsidP="008153ED">
      <w:pPr>
        <w:jc w:val="both"/>
        <w:rPr>
          <w:rFonts w:cs="Times New Roman"/>
          <w:sz w:val="21"/>
          <w:szCs w:val="21"/>
        </w:rPr>
      </w:pPr>
      <w:r w:rsidRPr="00D02481">
        <w:rPr>
          <w:rFonts w:cs="Times New Roman"/>
          <w:sz w:val="21"/>
          <w:szCs w:val="21"/>
        </w:rPr>
        <w:t xml:space="preserve"> </w:t>
      </w:r>
      <w:r w:rsidR="008D6CAC">
        <w:rPr>
          <w:rFonts w:cs="Times New Roman"/>
          <w:sz w:val="21"/>
          <w:szCs w:val="21"/>
        </w:rPr>
        <w:t>1.</w:t>
      </w:r>
      <w:r w:rsidRPr="00D02481">
        <w:rPr>
          <w:rFonts w:cs="Times New Roman"/>
          <w:sz w:val="21"/>
          <w:szCs w:val="21"/>
        </w:rPr>
        <w:t xml:space="preserve">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w:t>
      </w:r>
      <w:proofErr w:type="spellStart"/>
      <w:r w:rsidRPr="00D02481">
        <w:rPr>
          <w:rFonts w:cs="Times New Roman"/>
          <w:sz w:val="21"/>
          <w:szCs w:val="21"/>
        </w:rPr>
        <w:t>ЭОиДД</w:t>
      </w:r>
      <w:proofErr w:type="spellEnd"/>
      <w:r w:rsidRPr="00D02481">
        <w:rPr>
          <w:rFonts w:cs="Times New Roman"/>
          <w:sz w:val="21"/>
          <w:szCs w:val="21"/>
        </w:rPr>
        <w:t xml:space="preserve">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8153ED" w:rsidRPr="00D02481" w:rsidRDefault="008153ED" w:rsidP="008153ED">
      <w:pPr>
        <w:jc w:val="both"/>
        <w:rPr>
          <w:rFonts w:cs="Times New Roman"/>
          <w:sz w:val="21"/>
          <w:szCs w:val="21"/>
        </w:rPr>
      </w:pPr>
      <w:r w:rsidRPr="00D02481">
        <w:rPr>
          <w:rFonts w:cs="Times New Roman"/>
          <w:sz w:val="21"/>
          <w:szCs w:val="21"/>
        </w:rPr>
        <w:t xml:space="preserve"> </w:t>
      </w:r>
    </w:p>
    <w:p w:rsidR="008153ED" w:rsidRPr="00D02481" w:rsidRDefault="008153ED" w:rsidP="008153ED">
      <w:pPr>
        <w:jc w:val="center"/>
        <w:rPr>
          <w:rFonts w:cs="Times New Roman"/>
          <w:b/>
          <w:sz w:val="21"/>
          <w:szCs w:val="21"/>
        </w:rPr>
      </w:pPr>
      <w:r w:rsidRPr="00D02481">
        <w:rPr>
          <w:rFonts w:cs="Times New Roman"/>
          <w:b/>
          <w:sz w:val="21"/>
          <w:szCs w:val="21"/>
        </w:rPr>
        <w:t>2. ДЕЙСТВИЕ СОГЛАШЕНИЯ И ПОРЯДОК ЕГО ИЗМЕНЕНИЯ</w:t>
      </w:r>
    </w:p>
    <w:p w:rsidR="008153ED" w:rsidRPr="00D02481" w:rsidRDefault="008153ED" w:rsidP="008153ED">
      <w:pPr>
        <w:jc w:val="both"/>
        <w:rPr>
          <w:rFonts w:cs="Times New Roman"/>
          <w:sz w:val="21"/>
          <w:szCs w:val="21"/>
        </w:rPr>
      </w:pPr>
    </w:p>
    <w:p w:rsidR="008153ED" w:rsidRPr="00D02481" w:rsidRDefault="008153ED" w:rsidP="008153ED">
      <w:pPr>
        <w:jc w:val="both"/>
        <w:rPr>
          <w:rFonts w:cs="Times New Roman"/>
          <w:sz w:val="21"/>
          <w:szCs w:val="21"/>
        </w:rPr>
      </w:pPr>
      <w:r w:rsidRPr="00D02481">
        <w:rPr>
          <w:rFonts w:cs="Times New Roman"/>
          <w:sz w:val="21"/>
          <w:szCs w:val="21"/>
        </w:rPr>
        <w:t xml:space="preserve">2.1. Стороны договорились, что установленный в настоящем соглашении порядок составления и обмена </w:t>
      </w:r>
      <w:proofErr w:type="spellStart"/>
      <w:r w:rsidRPr="00D02481">
        <w:rPr>
          <w:rFonts w:cs="Times New Roman"/>
          <w:sz w:val="21"/>
          <w:szCs w:val="21"/>
        </w:rPr>
        <w:t>ЭОиДД</w:t>
      </w:r>
      <w:proofErr w:type="spellEnd"/>
      <w:r w:rsidRPr="00D02481">
        <w:rPr>
          <w:rFonts w:cs="Times New Roman"/>
          <w:sz w:val="21"/>
          <w:szCs w:val="21"/>
        </w:rPr>
        <w:t xml:space="preserve"> (ЭДО) может быть изменен исключительно путем соглашения соответствующего дополнительного соглашения в письменном виде. </w:t>
      </w:r>
    </w:p>
    <w:p w:rsidR="008153ED" w:rsidRPr="00D02481" w:rsidRDefault="008153ED" w:rsidP="008153ED">
      <w:pPr>
        <w:jc w:val="both"/>
        <w:rPr>
          <w:rFonts w:cs="Times New Roman"/>
          <w:sz w:val="21"/>
          <w:szCs w:val="21"/>
        </w:rPr>
      </w:pPr>
      <w:r w:rsidRPr="00D02481">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8153ED" w:rsidRPr="00D02481" w:rsidRDefault="008153ED" w:rsidP="008153ED">
      <w:pPr>
        <w:jc w:val="both"/>
        <w:rPr>
          <w:rFonts w:cs="Times New Roman"/>
          <w:sz w:val="21"/>
          <w:szCs w:val="21"/>
          <w:lang w:val="x-none"/>
        </w:rPr>
      </w:pPr>
      <w:r w:rsidRPr="00D02481">
        <w:rPr>
          <w:rFonts w:cs="Times New Roman"/>
          <w:sz w:val="21"/>
          <w:szCs w:val="21"/>
          <w:lang w:val="x-none"/>
        </w:rPr>
        <w:t xml:space="preserve">2.3. Настоящее соглашение вступает в силу с </w:t>
      </w:r>
      <w:r w:rsidRPr="00D02481">
        <w:rPr>
          <w:rFonts w:cs="Times New Roman"/>
          <w:sz w:val="21"/>
          <w:szCs w:val="21"/>
        </w:rPr>
        <w:t xml:space="preserve">момента </w:t>
      </w:r>
      <w:r w:rsidRPr="00D02481">
        <w:rPr>
          <w:rFonts w:cs="Times New Roman"/>
          <w:sz w:val="21"/>
          <w:szCs w:val="21"/>
          <w:lang w:val="x-none"/>
        </w:rPr>
        <w:t>подписания Сторонами</w:t>
      </w:r>
      <w:r w:rsidRPr="00D02481">
        <w:rPr>
          <w:rFonts w:cs="Times New Roman"/>
          <w:sz w:val="21"/>
          <w:szCs w:val="21"/>
        </w:rPr>
        <w:t>.</w:t>
      </w:r>
      <w:r w:rsidRPr="00D02481">
        <w:rPr>
          <w:rFonts w:cs="Times New Roman"/>
          <w:sz w:val="21"/>
          <w:szCs w:val="21"/>
          <w:lang w:val="x-none"/>
        </w:rPr>
        <w:t xml:space="preserve"> </w:t>
      </w:r>
    </w:p>
    <w:p w:rsidR="008153ED" w:rsidRPr="00D02481" w:rsidRDefault="008153ED" w:rsidP="008153ED">
      <w:pPr>
        <w:jc w:val="both"/>
        <w:rPr>
          <w:rFonts w:cs="Times New Roman"/>
          <w:sz w:val="21"/>
          <w:szCs w:val="21"/>
          <w:lang w:val="x-none"/>
        </w:rPr>
      </w:pPr>
      <w:r w:rsidRPr="00D02481">
        <w:rPr>
          <w:rFonts w:cs="Times New Roman"/>
          <w:sz w:val="21"/>
          <w:szCs w:val="21"/>
        </w:rPr>
        <w:t xml:space="preserve">2.4. </w:t>
      </w:r>
      <w:r w:rsidRPr="00D02481">
        <w:rPr>
          <w:rFonts w:cs="Times New Roman"/>
          <w:sz w:val="21"/>
          <w:szCs w:val="21"/>
          <w:lang w:val="x-none"/>
        </w:rPr>
        <w:t>Настоящее соглашение составлено в двух экземплярах по одному для каждой Стороны.</w:t>
      </w:r>
    </w:p>
    <w:p w:rsidR="008153ED" w:rsidRPr="00D02481" w:rsidRDefault="008153ED" w:rsidP="008153ED">
      <w:pPr>
        <w:jc w:val="both"/>
        <w:rPr>
          <w:rFonts w:cs="Times New Roman"/>
          <w:sz w:val="21"/>
          <w:szCs w:val="21"/>
          <w:lang w:val="x-none"/>
        </w:rPr>
      </w:pPr>
    </w:p>
    <w:p w:rsidR="008153ED" w:rsidRPr="00D02481" w:rsidRDefault="008153ED" w:rsidP="008153ED">
      <w:pPr>
        <w:jc w:val="both"/>
        <w:rPr>
          <w:rFonts w:cs="Times New Roman"/>
          <w:sz w:val="21"/>
          <w:szCs w:val="21"/>
          <w:lang w:val="x-none"/>
        </w:rPr>
      </w:pPr>
    </w:p>
    <w:p w:rsidR="008153ED" w:rsidRPr="00D02481" w:rsidRDefault="008153ED" w:rsidP="008153ED">
      <w:pPr>
        <w:jc w:val="center"/>
        <w:rPr>
          <w:rFonts w:cs="Times New Roman"/>
          <w:b/>
          <w:bCs/>
          <w:sz w:val="21"/>
          <w:szCs w:val="21"/>
        </w:rPr>
      </w:pPr>
      <w:r w:rsidRPr="00D02481">
        <w:rPr>
          <w:rFonts w:cs="Times New Roman"/>
          <w:b/>
          <w:bCs/>
          <w:sz w:val="21"/>
          <w:szCs w:val="21"/>
        </w:rPr>
        <w:t>ПОДПИСИ СТОРОН:</w:t>
      </w:r>
    </w:p>
    <w:p w:rsidR="008153ED" w:rsidRPr="00D02481" w:rsidRDefault="008153ED" w:rsidP="008153ED">
      <w:pPr>
        <w:rPr>
          <w:rFonts w:cs="Times New Roman"/>
          <w:sz w:val="21"/>
          <w:szCs w:val="21"/>
        </w:rPr>
      </w:pPr>
    </w:p>
    <w:p w:rsidR="008153ED" w:rsidRPr="00D02481" w:rsidRDefault="008153ED" w:rsidP="008153ED">
      <w:pPr>
        <w:rPr>
          <w:rFonts w:cs="Times New Roman"/>
          <w:b/>
          <w:sz w:val="21"/>
          <w:szCs w:val="21"/>
        </w:rPr>
      </w:pPr>
      <w:proofErr w:type="gramStart"/>
      <w:r w:rsidRPr="00D02481">
        <w:rPr>
          <w:rFonts w:cs="Times New Roman"/>
          <w:b/>
          <w:sz w:val="21"/>
          <w:szCs w:val="21"/>
        </w:rPr>
        <w:t xml:space="preserve">Поставщик:   </w:t>
      </w:r>
      <w:proofErr w:type="gramEnd"/>
      <w:r w:rsidRPr="00D02481">
        <w:rPr>
          <w:rFonts w:cs="Times New Roman"/>
          <w:b/>
          <w:sz w:val="21"/>
          <w:szCs w:val="21"/>
        </w:rPr>
        <w:t xml:space="preserve">                                                                                            Покупатель:</w:t>
      </w:r>
    </w:p>
    <w:p w:rsidR="008153ED" w:rsidRPr="00D02481" w:rsidRDefault="008153ED" w:rsidP="008153ED">
      <w:pPr>
        <w:rPr>
          <w:rFonts w:cs="Times New Roman"/>
          <w:b/>
          <w:sz w:val="21"/>
          <w:szCs w:val="21"/>
        </w:rPr>
      </w:pPr>
      <w:r w:rsidRPr="00D02481">
        <w:rPr>
          <w:rFonts w:cs="Times New Roman"/>
          <w:b/>
          <w:sz w:val="21"/>
          <w:szCs w:val="21"/>
        </w:rPr>
        <w:t xml:space="preserve"> ____________________________________                                             ООО «НПП ОЗНА-Инжиниринг»</w:t>
      </w:r>
    </w:p>
    <w:p w:rsidR="008153ED" w:rsidRPr="00D02481" w:rsidRDefault="008153ED" w:rsidP="008153ED">
      <w:pPr>
        <w:rPr>
          <w:rFonts w:cs="Times New Roman"/>
          <w:sz w:val="21"/>
          <w:szCs w:val="21"/>
        </w:rPr>
      </w:pPr>
    </w:p>
    <w:p w:rsidR="008153ED" w:rsidRPr="00D02481" w:rsidRDefault="008153ED" w:rsidP="008153ED">
      <w:pPr>
        <w:tabs>
          <w:tab w:val="left" w:pos="6280"/>
        </w:tabs>
        <w:rPr>
          <w:rFonts w:cs="Times New Roman"/>
          <w:sz w:val="21"/>
          <w:szCs w:val="21"/>
        </w:rPr>
      </w:pPr>
      <w:r w:rsidRPr="00D02481">
        <w:rPr>
          <w:rFonts w:cs="Times New Roman"/>
          <w:sz w:val="21"/>
          <w:szCs w:val="21"/>
        </w:rPr>
        <w:t xml:space="preserve">_________________ (подпись) / ФИО                                                     __________________ </w:t>
      </w:r>
      <w:proofErr w:type="spellStart"/>
      <w:r w:rsidRPr="00D02481">
        <w:rPr>
          <w:rFonts w:cs="Times New Roman"/>
          <w:sz w:val="21"/>
          <w:szCs w:val="21"/>
        </w:rPr>
        <w:t>М.В.Кравцов</w:t>
      </w:r>
      <w:proofErr w:type="spellEnd"/>
    </w:p>
    <w:p w:rsidR="008153ED" w:rsidRPr="00D02481" w:rsidRDefault="008153ED" w:rsidP="008153ED">
      <w:pPr>
        <w:rPr>
          <w:rFonts w:cs="Times New Roman"/>
          <w:sz w:val="21"/>
          <w:szCs w:val="21"/>
        </w:rPr>
      </w:pPr>
    </w:p>
    <w:p w:rsidR="004043BA" w:rsidRPr="00D02481" w:rsidRDefault="004043BA" w:rsidP="004043BA">
      <w:pPr>
        <w:rPr>
          <w:rFonts w:cs="Times New Roman"/>
          <w:sz w:val="21"/>
          <w:szCs w:val="21"/>
        </w:rPr>
      </w:pPr>
    </w:p>
    <w:p w:rsidR="004043BA" w:rsidRPr="00D02481" w:rsidRDefault="004043BA" w:rsidP="004043BA">
      <w:pPr>
        <w:rPr>
          <w:rFonts w:cs="Times New Roman"/>
          <w:sz w:val="21"/>
          <w:szCs w:val="21"/>
        </w:rPr>
      </w:pPr>
    </w:p>
    <w:p w:rsidR="009D1A66" w:rsidRPr="00D02481" w:rsidRDefault="009D1A66"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sectPr w:rsidR="00BB1ACA" w:rsidRPr="00D02481" w:rsidSect="00C818E9">
      <w:headerReference w:type="default" r:id="rId24"/>
      <w:footerReference w:type="default" r:id="rId25"/>
      <w:footnotePr>
        <w:pos w:val="beneathText"/>
      </w:footnotePr>
      <w:pgSz w:w="11905" w:h="16837"/>
      <w:pgMar w:top="624" w:right="567" w:bottom="510"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0F" w:rsidRDefault="0054530F" w:rsidP="004043BA">
      <w:r>
        <w:separator/>
      </w:r>
    </w:p>
  </w:endnote>
  <w:endnote w:type="continuationSeparator" w:id="0">
    <w:p w:rsidR="0054530F" w:rsidRDefault="0054530F" w:rsidP="004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0747F4">
    <w:pPr>
      <w:pStyle w:val="ab"/>
      <w:jc w:val="right"/>
    </w:pPr>
    <w:r>
      <w:fldChar w:fldCharType="begin"/>
    </w:r>
    <w:r>
      <w:instrText xml:space="preserve"> PAGE </w:instrText>
    </w:r>
    <w:r>
      <w:fldChar w:fldCharType="separate"/>
    </w:r>
    <w:r w:rsidR="00BF7085">
      <w:rPr>
        <w:noProof/>
      </w:rPr>
      <w:t>20</w:t>
    </w:r>
    <w:r>
      <w:fldChar w:fldCharType="end"/>
    </w:r>
  </w:p>
  <w:p w:rsidR="007706EA" w:rsidRDefault="00BF70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0F" w:rsidRDefault="0054530F" w:rsidP="004043BA">
      <w:r>
        <w:separator/>
      </w:r>
    </w:p>
  </w:footnote>
  <w:footnote w:type="continuationSeparator" w:id="0">
    <w:p w:rsidR="0054530F" w:rsidRDefault="0054530F" w:rsidP="0040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BA" w:rsidRPr="0090494B" w:rsidRDefault="004043BA" w:rsidP="004043BA">
    <w:pPr>
      <w:pBdr>
        <w:bottom w:val="double" w:sz="20" w:space="1" w:color="800000"/>
      </w:pBdr>
      <w:tabs>
        <w:tab w:val="center" w:pos="4677"/>
        <w:tab w:val="right" w:pos="9355"/>
      </w:tabs>
      <w:jc w:val="both"/>
      <w:rPr>
        <w:rFonts w:cs="Times New Roman"/>
      </w:rPr>
    </w:pPr>
    <w:r w:rsidRPr="0090494B">
      <w:rPr>
        <w:rFonts w:cs="Times New Roman"/>
      </w:rPr>
      <w:t>ООО «НПП ОЗНА-Инжиниринг», Система менеджмента соответст</w:t>
    </w:r>
    <w:r w:rsidR="00834B2D" w:rsidRPr="0090494B">
      <w:rPr>
        <w:rFonts w:cs="Times New Roman"/>
      </w:rPr>
      <w:t xml:space="preserve">вует международным стандартам: </w:t>
    </w:r>
    <w:r w:rsidRPr="0090494B">
      <w:rPr>
        <w:rFonts w:cs="Times New Roman"/>
        <w:color w:val="000000"/>
      </w:rPr>
      <w:t>ISO 9001, ISO 14001, OHSAS 18001, СТО Газпром 9001.</w:t>
    </w:r>
  </w:p>
  <w:p w:rsidR="002C7BF1" w:rsidRPr="0090494B" w:rsidRDefault="00BF7085" w:rsidP="004043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6B008C8"/>
    <w:multiLevelType w:val="hybridMultilevel"/>
    <w:tmpl w:val="72B06042"/>
    <w:lvl w:ilvl="0" w:tplc="974825FA">
      <w:start w:val="1"/>
      <w:numFmt w:val="low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6"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AD903C7"/>
    <w:multiLevelType w:val="hybridMultilevel"/>
    <w:tmpl w:val="29E823AE"/>
    <w:lvl w:ilvl="0" w:tplc="0419000F">
      <w:start w:val="6"/>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9"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9D"/>
    <w:rsid w:val="000747F4"/>
    <w:rsid w:val="0007719A"/>
    <w:rsid w:val="00103143"/>
    <w:rsid w:val="00185614"/>
    <w:rsid w:val="001B7490"/>
    <w:rsid w:val="002951DC"/>
    <w:rsid w:val="003058A4"/>
    <w:rsid w:val="00362168"/>
    <w:rsid w:val="003C6682"/>
    <w:rsid w:val="004043BA"/>
    <w:rsid w:val="00415952"/>
    <w:rsid w:val="005211A2"/>
    <w:rsid w:val="0054530F"/>
    <w:rsid w:val="005E4482"/>
    <w:rsid w:val="00651A9C"/>
    <w:rsid w:val="006B54F9"/>
    <w:rsid w:val="008153ED"/>
    <w:rsid w:val="00834B2D"/>
    <w:rsid w:val="008D6CAC"/>
    <w:rsid w:val="0090494B"/>
    <w:rsid w:val="00930F12"/>
    <w:rsid w:val="009D1A66"/>
    <w:rsid w:val="009F0E92"/>
    <w:rsid w:val="00A75B7E"/>
    <w:rsid w:val="00A853B7"/>
    <w:rsid w:val="00A97C73"/>
    <w:rsid w:val="00BA5996"/>
    <w:rsid w:val="00BB1ACA"/>
    <w:rsid w:val="00BE3C9D"/>
    <w:rsid w:val="00BF7085"/>
    <w:rsid w:val="00C43A0A"/>
    <w:rsid w:val="00C55436"/>
    <w:rsid w:val="00D02481"/>
    <w:rsid w:val="00D21835"/>
    <w:rsid w:val="00D26867"/>
    <w:rsid w:val="00DA5DC8"/>
    <w:rsid w:val="00DE05D8"/>
    <w:rsid w:val="00EC447B"/>
    <w:rsid w:val="00ED08B4"/>
    <w:rsid w:val="00FE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3E59B94-E900-49B6-92C1-9C745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CA"/>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043BA"/>
    <w:rPr>
      <w:color w:val="0000FF"/>
      <w:u w:val="single"/>
    </w:rPr>
  </w:style>
  <w:style w:type="paragraph" w:styleId="a4">
    <w:name w:val="Body Text"/>
    <w:basedOn w:val="a"/>
    <w:link w:val="a5"/>
    <w:semiHidden/>
    <w:rsid w:val="004043BA"/>
    <w:pPr>
      <w:shd w:val="clear" w:color="auto" w:fill="FFFFFF"/>
      <w:jc w:val="both"/>
    </w:pPr>
    <w:rPr>
      <w:color w:val="000000"/>
      <w:sz w:val="24"/>
      <w:szCs w:val="26"/>
    </w:rPr>
  </w:style>
  <w:style w:type="character" w:customStyle="1" w:styleId="a5">
    <w:name w:val="Основной текст Знак"/>
    <w:basedOn w:val="a0"/>
    <w:link w:val="a4"/>
    <w:semiHidden/>
    <w:rsid w:val="004043BA"/>
    <w:rPr>
      <w:rFonts w:ascii="Times New Roman" w:eastAsia="Times New Roman" w:hAnsi="Times New Roman" w:cs="Calibri"/>
      <w:color w:val="000000"/>
      <w:sz w:val="24"/>
      <w:szCs w:val="26"/>
      <w:shd w:val="clear" w:color="auto" w:fill="FFFFFF"/>
      <w:lang w:eastAsia="ar-SA"/>
    </w:rPr>
  </w:style>
  <w:style w:type="paragraph" w:styleId="a6">
    <w:name w:val="Title"/>
    <w:basedOn w:val="a"/>
    <w:next w:val="a7"/>
    <w:link w:val="a8"/>
    <w:qFormat/>
    <w:rsid w:val="004043BA"/>
    <w:pPr>
      <w:shd w:val="clear" w:color="auto" w:fill="FFFFFF"/>
      <w:jc w:val="center"/>
    </w:pPr>
    <w:rPr>
      <w:b/>
      <w:bCs/>
      <w:color w:val="000000"/>
      <w:sz w:val="24"/>
      <w:szCs w:val="33"/>
    </w:rPr>
  </w:style>
  <w:style w:type="character" w:customStyle="1" w:styleId="a8">
    <w:name w:val="Название Знак"/>
    <w:basedOn w:val="a0"/>
    <w:link w:val="a6"/>
    <w:rsid w:val="004043BA"/>
    <w:rPr>
      <w:rFonts w:ascii="Times New Roman" w:eastAsia="Times New Roman" w:hAnsi="Times New Roman" w:cs="Calibri"/>
      <w:b/>
      <w:bCs/>
      <w:color w:val="000000"/>
      <w:sz w:val="24"/>
      <w:szCs w:val="33"/>
      <w:shd w:val="clear" w:color="auto" w:fill="FFFFFF"/>
      <w:lang w:eastAsia="ar-SA"/>
    </w:rPr>
  </w:style>
  <w:style w:type="paragraph" w:styleId="a9">
    <w:name w:val="header"/>
    <w:basedOn w:val="a"/>
    <w:link w:val="aa"/>
    <w:semiHidden/>
    <w:rsid w:val="004043BA"/>
    <w:pPr>
      <w:tabs>
        <w:tab w:val="center" w:pos="4677"/>
        <w:tab w:val="right" w:pos="9355"/>
      </w:tabs>
    </w:pPr>
  </w:style>
  <w:style w:type="character" w:customStyle="1" w:styleId="aa">
    <w:name w:val="Верхний колонтитул Знак"/>
    <w:basedOn w:val="a0"/>
    <w:link w:val="a9"/>
    <w:semiHidden/>
    <w:rsid w:val="004043BA"/>
    <w:rPr>
      <w:rFonts w:ascii="Times New Roman" w:eastAsia="Times New Roman" w:hAnsi="Times New Roman" w:cs="Calibri"/>
      <w:sz w:val="20"/>
      <w:szCs w:val="20"/>
      <w:lang w:eastAsia="ar-SA"/>
    </w:rPr>
  </w:style>
  <w:style w:type="paragraph" w:styleId="ab">
    <w:name w:val="footer"/>
    <w:basedOn w:val="a"/>
    <w:link w:val="ac"/>
    <w:semiHidden/>
    <w:rsid w:val="004043BA"/>
    <w:pPr>
      <w:tabs>
        <w:tab w:val="center" w:pos="4677"/>
        <w:tab w:val="right" w:pos="9355"/>
      </w:tabs>
    </w:pPr>
  </w:style>
  <w:style w:type="character" w:customStyle="1" w:styleId="ac">
    <w:name w:val="Нижний колонтитул Знак"/>
    <w:basedOn w:val="a0"/>
    <w:link w:val="ab"/>
    <w:semiHidden/>
    <w:rsid w:val="004043BA"/>
    <w:rPr>
      <w:rFonts w:ascii="Times New Roman" w:eastAsia="Times New Roman" w:hAnsi="Times New Roman" w:cs="Calibri"/>
      <w:sz w:val="20"/>
      <w:szCs w:val="20"/>
      <w:lang w:eastAsia="ar-SA"/>
    </w:rPr>
  </w:style>
  <w:style w:type="paragraph" w:styleId="ad">
    <w:name w:val="List Paragraph"/>
    <w:basedOn w:val="a"/>
    <w:uiPriority w:val="34"/>
    <w:qFormat/>
    <w:rsid w:val="004043BA"/>
    <w:pPr>
      <w:widowControl/>
      <w:suppressAutoHyphens w:val="0"/>
      <w:autoSpaceDE/>
      <w:ind w:left="720"/>
      <w:contextualSpacing/>
    </w:pPr>
    <w:rPr>
      <w:rFonts w:cs="Times New Roman"/>
      <w:sz w:val="24"/>
      <w:lang w:eastAsia="ru-RU"/>
    </w:rPr>
  </w:style>
  <w:style w:type="character" w:customStyle="1" w:styleId="itemtext1">
    <w:name w:val="itemtext1"/>
    <w:rsid w:val="004043BA"/>
    <w:rPr>
      <w:rFonts w:ascii="Segoe UI" w:hAnsi="Segoe UI" w:cs="Segoe UI" w:hint="default"/>
      <w:color w:val="000000"/>
      <w:sz w:val="20"/>
      <w:szCs w:val="20"/>
    </w:rPr>
  </w:style>
  <w:style w:type="paragraph" w:customStyle="1" w:styleId="Textbodyindent">
    <w:name w:val="Text body indent"/>
    <w:rsid w:val="004043BA"/>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2">
    <w:name w:val="Body Text Indent 2"/>
    <w:basedOn w:val="a"/>
    <w:link w:val="21"/>
    <w:uiPriority w:val="99"/>
    <w:semiHidden/>
    <w:unhideWhenUsed/>
    <w:rsid w:val="004043BA"/>
    <w:pPr>
      <w:spacing w:after="120" w:line="480" w:lineRule="auto"/>
      <w:ind w:left="283"/>
    </w:pPr>
  </w:style>
  <w:style w:type="character" w:customStyle="1" w:styleId="20">
    <w:name w:val="Основной текст с отступом 2 Знак"/>
    <w:basedOn w:val="a0"/>
    <w:uiPriority w:val="99"/>
    <w:semiHidden/>
    <w:rsid w:val="004043BA"/>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4043BA"/>
    <w:rPr>
      <w:rFonts w:ascii="Times New Roman" w:eastAsia="Times New Roman" w:hAnsi="Times New Roman" w:cs="Calibri"/>
      <w:sz w:val="20"/>
      <w:szCs w:val="20"/>
      <w:lang w:eastAsia="ar-SA"/>
    </w:rPr>
  </w:style>
  <w:style w:type="paragraph" w:styleId="a7">
    <w:name w:val="Subtitle"/>
    <w:basedOn w:val="a"/>
    <w:next w:val="a"/>
    <w:link w:val="ae"/>
    <w:uiPriority w:val="11"/>
    <w:qFormat/>
    <w:rsid w:val="004043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7"/>
    <w:uiPriority w:val="11"/>
    <w:rsid w:val="004043BA"/>
    <w:rPr>
      <w:rFonts w:eastAsiaTheme="minorEastAsia"/>
      <w:color w:val="5A5A5A" w:themeColor="text1" w:themeTint="A5"/>
      <w:spacing w:val="15"/>
      <w:lang w:eastAsia="ar-SA"/>
    </w:rPr>
  </w:style>
  <w:style w:type="paragraph" w:styleId="af">
    <w:name w:val="footnote text"/>
    <w:basedOn w:val="a"/>
    <w:link w:val="af0"/>
    <w:uiPriority w:val="99"/>
    <w:semiHidden/>
    <w:unhideWhenUsed/>
    <w:rsid w:val="00DA5DC8"/>
  </w:style>
  <w:style w:type="character" w:customStyle="1" w:styleId="af0">
    <w:name w:val="Текст сноски Знак"/>
    <w:basedOn w:val="a0"/>
    <w:link w:val="af"/>
    <w:uiPriority w:val="99"/>
    <w:semiHidden/>
    <w:rsid w:val="00DA5DC8"/>
    <w:rPr>
      <w:rFonts w:ascii="Times New Roman" w:eastAsia="Times New Roman" w:hAnsi="Times New Roman" w:cs="Calibri"/>
      <w:sz w:val="20"/>
      <w:szCs w:val="20"/>
      <w:lang w:eastAsia="ar-SA"/>
    </w:rPr>
  </w:style>
  <w:style w:type="character" w:styleId="af1">
    <w:name w:val="footnote reference"/>
    <w:basedOn w:val="a0"/>
    <w:uiPriority w:val="99"/>
    <w:semiHidden/>
    <w:unhideWhenUsed/>
    <w:rsid w:val="00DA5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0202">
      <w:bodyDiv w:val="1"/>
      <w:marLeft w:val="0"/>
      <w:marRight w:val="0"/>
      <w:marTop w:val="0"/>
      <w:marBottom w:val="0"/>
      <w:divBdr>
        <w:top w:val="none" w:sz="0" w:space="0" w:color="auto"/>
        <w:left w:val="none" w:sz="0" w:space="0" w:color="auto"/>
        <w:bottom w:val="none" w:sz="0" w:space="0" w:color="auto"/>
        <w:right w:val="none" w:sz="0" w:space="0" w:color="auto"/>
      </w:divBdr>
    </w:div>
    <w:div w:id="21013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mailto:snab@ozna.ru" TargetMode="External"/><Relationship Id="rId18" Type="http://schemas.openxmlformats.org/officeDocument/2006/relationships/hyperlink" Target="http://fas.gov.ru/opendata/7703516539-m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rvice.nalog.ru/disqualified.do" TargetMode="External"/><Relationship Id="rId7" Type="http://schemas.openxmlformats.org/officeDocument/2006/relationships/hyperlink" Target="mailto:snab@ozna.ru" TargetMode="External"/><Relationship Id="rId12" Type="http://schemas.openxmlformats.org/officeDocument/2006/relationships/hyperlink" Target="mailto:snab%20ak@ozna.ru" TargetMode="External"/><Relationship Id="rId17" Type="http://schemas.openxmlformats.org/officeDocument/2006/relationships/hyperlink" Target="https://egrul.nalog.ru/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b.nalog.ru/);" TargetMode="External"/><Relationship Id="rId20" Type="http://schemas.openxmlformats.org/officeDocument/2006/relationships/hyperlink" Target="http://www.fedsfm.ru/documents/omu-ltSt)%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nab@ozna.ru" TargetMode="External"/><Relationship Id="rId23" Type="http://schemas.openxmlformats.org/officeDocument/2006/relationships/hyperlink" Target="https://www.nalog.ru/rn77/taxation/submission_statements/el_count/" TargetMode="External"/><Relationship Id="rId10" Type="http://schemas.openxmlformats.org/officeDocument/2006/relationships/hyperlink" Target="mailto:snab@ozna.ru" TargetMode="External"/><Relationship Id="rId19" Type="http://schemas.openxmlformats.org/officeDocument/2006/relationships/hyperlink" Target="https://www.fedsfrn.ru/documents/terr-1ist%20"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mailto:ozna-eng@ozna.ru" TargetMode="External"/><Relationship Id="rId22" Type="http://schemas.openxmlformats.org/officeDocument/2006/relationships/hyperlink" Target="https://www.nalog.gov.ru/opendata/7707329152-registerdisqualifi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14606</Words>
  <Characters>83257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Сабитова Ульяна Анатольевна</cp:lastModifiedBy>
  <cp:revision>3</cp:revision>
  <dcterms:created xsi:type="dcterms:W3CDTF">2024-11-01T05:49:00Z</dcterms:created>
  <dcterms:modified xsi:type="dcterms:W3CDTF">2025-08-04T10:40:00Z</dcterms:modified>
</cp:coreProperties>
</file>