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42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260"/>
        <w:gridCol w:w="291"/>
        <w:gridCol w:w="282"/>
        <w:gridCol w:w="480"/>
        <w:gridCol w:w="475"/>
        <w:gridCol w:w="267"/>
        <w:gridCol w:w="267"/>
        <w:gridCol w:w="267"/>
        <w:gridCol w:w="267"/>
        <w:gridCol w:w="267"/>
        <w:gridCol w:w="138"/>
        <w:gridCol w:w="129"/>
        <w:gridCol w:w="236"/>
        <w:gridCol w:w="298"/>
        <w:gridCol w:w="267"/>
        <w:gridCol w:w="281"/>
        <w:gridCol w:w="281"/>
        <w:gridCol w:w="281"/>
        <w:gridCol w:w="281"/>
        <w:gridCol w:w="281"/>
        <w:gridCol w:w="267"/>
        <w:gridCol w:w="267"/>
        <w:gridCol w:w="267"/>
        <w:gridCol w:w="267"/>
        <w:gridCol w:w="267"/>
        <w:gridCol w:w="272"/>
        <w:gridCol w:w="310"/>
        <w:gridCol w:w="733"/>
        <w:gridCol w:w="592"/>
        <w:gridCol w:w="402"/>
        <w:gridCol w:w="261"/>
        <w:gridCol w:w="261"/>
        <w:gridCol w:w="267"/>
        <w:gridCol w:w="1169"/>
        <w:gridCol w:w="868"/>
        <w:gridCol w:w="406"/>
        <w:gridCol w:w="406"/>
        <w:gridCol w:w="271"/>
        <w:gridCol w:w="271"/>
        <w:gridCol w:w="271"/>
        <w:gridCol w:w="1384"/>
        <w:gridCol w:w="992"/>
      </w:tblGrid>
      <w:tr w:rsidR="00C609AA" w:rsidRPr="008D1F78" w:rsidTr="008D1F78">
        <w:trPr>
          <w:trHeight w:val="4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Спецификация №            от           </w:t>
            </w:r>
          </w:p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609AA" w:rsidRPr="008D1F78" w:rsidTr="008D1F78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к договору   №           от       </w:t>
            </w:r>
            <w:bookmarkStart w:id="0" w:name="_GoBack"/>
            <w:bookmarkEnd w:id="0"/>
          </w:p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609AA" w:rsidRPr="008D1F78" w:rsidTr="008D1F78">
        <w:trPr>
          <w:trHeight w:val="4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Поставщик:</w:t>
            </w:r>
          </w:p>
        </w:tc>
        <w:tc>
          <w:tcPr>
            <w:tcW w:w="142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609AA" w:rsidRPr="008D1F78" w:rsidTr="008D1F78">
        <w:trPr>
          <w:trHeight w:val="5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9AA" w:rsidRPr="008D1F78" w:rsidRDefault="00C609AA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Покупатель:   </w:t>
            </w:r>
            <w:proofErr w:type="gramEnd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142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3425" w:rsidRPr="008D1F78" w:rsidRDefault="00F13425" w:rsidP="008D1F78">
            <w:pPr>
              <w:widowControl w:val="0"/>
              <w:shd w:val="clear" w:color="auto" w:fill="FFFFFF"/>
              <w:tabs>
                <w:tab w:val="left" w:pos="176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09AA" w:rsidRPr="008D1F78" w:rsidRDefault="00F13425" w:rsidP="008D1F78">
            <w:pPr>
              <w:widowControl w:val="0"/>
              <w:shd w:val="clear" w:color="auto" w:fill="FFFFFF"/>
              <w:tabs>
                <w:tab w:val="left" w:pos="176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 с ограниченной ответственностью «Научно-производственное предприятие ОЗНА-Инжиниринг</w:t>
            </w:r>
            <w:proofErr w:type="gramStart"/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="00C609AA"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8D1F7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8D1F78">
              <w:rPr>
                <w:rFonts w:ascii="Times New Roman" w:eastAsia="Times New Roman" w:hAnsi="Times New Roman" w:cs="Times New Roman"/>
                <w:b/>
                <w:lang w:eastAsia="ar-SA"/>
              </w:rPr>
              <w:t>ИНН</w:t>
            </w:r>
            <w:proofErr w:type="gramEnd"/>
            <w:r w:rsidRPr="008D1F7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0278096217   КПП 027601001</w:t>
            </w:r>
            <w:r w:rsidR="00C609AA"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450071, Республика Башкортостан, </w:t>
            </w:r>
            <w:proofErr w:type="spellStart"/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г.Уфа</w:t>
            </w:r>
            <w:proofErr w:type="spellEnd"/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ул.Менделеева</w:t>
            </w:r>
            <w:proofErr w:type="spellEnd"/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дом 205, корпус А, этаж 1, офис 19 </w:t>
            </w:r>
            <w:r w:rsidR="00C609AA"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тел.: </w:t>
            </w: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+7 (347) 222-22-27</w:t>
            </w:r>
          </w:p>
        </w:tc>
      </w:tr>
      <w:tr w:rsidR="00017CAC" w:rsidRPr="008D1F78" w:rsidTr="008D1F78">
        <w:trPr>
          <w:trHeight w:val="2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13425" w:rsidRPr="008D1F78" w:rsidTr="008D1F78">
        <w:trPr>
          <w:trHeight w:val="13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7CAC" w:rsidRPr="008D1F78" w:rsidRDefault="00017CA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5A60" w:rsidRPr="008D1F78" w:rsidTr="008D1F78">
        <w:trPr>
          <w:trHeight w:val="22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продукции/вид работ</w:t>
            </w:r>
          </w:p>
        </w:tc>
        <w:tc>
          <w:tcPr>
            <w:tcW w:w="34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</w:t>
            </w:r>
            <w:r w:rsidR="00F114AC"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нические требования к продукции, выполнению/оказанию услуг (</w:t>
            </w: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указание ГОСТ, ТУ, ссылки на Техническое задание или Опросный лист)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Цена, руб. 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Сумма, руб.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НДС, %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НДС, руб.</w:t>
            </w:r>
          </w:p>
        </w:tc>
        <w:tc>
          <w:tcPr>
            <w:tcW w:w="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с НДС, руб.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поставки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3C5A60" w:rsidRPr="008D1F78" w:rsidRDefault="003C5A60" w:rsidP="008D1F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F78">
              <w:rPr>
                <w:rFonts w:ascii="Times New Roman" w:hAnsi="Times New Roman" w:cs="Times New Roman"/>
                <w:b/>
                <w:bCs/>
              </w:rPr>
              <w:t>№ проекта</w:t>
            </w:r>
          </w:p>
        </w:tc>
      </w:tr>
      <w:tr w:rsidR="003C5A60" w:rsidRPr="008D1F78" w:rsidTr="008D1F78">
        <w:trPr>
          <w:trHeight w:val="109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A60" w:rsidRPr="008D1F78" w:rsidRDefault="003C5A60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743C" w:rsidRPr="008D1F78" w:rsidTr="008D1F78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3C" w:rsidRPr="008D1F78" w:rsidRDefault="003D743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43C" w:rsidRPr="008D1F78" w:rsidRDefault="003D743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43C" w:rsidRPr="008D1F78" w:rsidRDefault="003D743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43C" w:rsidRPr="008D1F78" w:rsidRDefault="003D743C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3C" w:rsidRPr="008D1F78" w:rsidRDefault="003D743C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743C" w:rsidRPr="008D1F78" w:rsidRDefault="003D743C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463" w:rsidRPr="008D1F78" w:rsidTr="008D1F78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7463" w:rsidRPr="008D1F78" w:rsidRDefault="00347463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347463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63" w:rsidRPr="008D1F78" w:rsidRDefault="00347463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</w:rPr>
              <w:t>Пусконаладочные работы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7463" w:rsidRPr="008D1F78" w:rsidRDefault="003E08B8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</w:rPr>
              <w:t xml:space="preserve">В соответствии с Приложением </w:t>
            </w:r>
            <w:r w:rsidRPr="008D1F78">
              <w:rPr>
                <w:rFonts w:ascii="Times New Roman" w:hAnsi="Times New Roman" w:cs="Times New Roman"/>
                <w:highlight w:val="yellow"/>
              </w:rPr>
              <w:t>№</w:t>
            </w:r>
            <w:r w:rsidR="00F114AC" w:rsidRPr="008D1F78">
              <w:rPr>
                <w:rFonts w:ascii="Times New Roman" w:hAnsi="Times New Roman" w:cs="Times New Roman"/>
                <w:highlight w:val="yellow"/>
              </w:rPr>
              <w:t xml:space="preserve"> 3</w:t>
            </w:r>
            <w:r w:rsidRPr="008D1F78">
              <w:rPr>
                <w:rFonts w:ascii="Times New Roman" w:hAnsi="Times New Roman" w:cs="Times New Roman"/>
              </w:rPr>
              <w:t xml:space="preserve"> </w:t>
            </w:r>
            <w:r w:rsidRPr="008D1F78">
              <w:rPr>
                <w:rFonts w:ascii="Times New Roman" w:hAnsi="Times New Roman" w:cs="Times New Roman"/>
                <w:i/>
              </w:rPr>
              <w:t xml:space="preserve">(опросный лист или техническое задание) </w:t>
            </w:r>
            <w:r w:rsidRPr="008D1F78">
              <w:rPr>
                <w:rFonts w:ascii="Times New Roman" w:hAnsi="Times New Roman" w:cs="Times New Roman"/>
              </w:rPr>
              <w:t xml:space="preserve">к настоящей спецификации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347463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7520D4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1F78">
              <w:rPr>
                <w:rFonts w:ascii="Times New Roman" w:hAnsi="Times New Roman" w:cs="Times New Roman"/>
              </w:rPr>
              <w:t>усл</w:t>
            </w:r>
            <w:proofErr w:type="spellEnd"/>
            <w:r w:rsidRPr="008D1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347463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347463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347463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347463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7463" w:rsidRPr="008D1F78" w:rsidRDefault="00347463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63" w:rsidRPr="008D1F78" w:rsidRDefault="00347463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7463" w:rsidRPr="008D1F78" w:rsidRDefault="00347463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2B2" w:rsidRPr="008D1F78" w:rsidTr="008D1F78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22B2" w:rsidRPr="008D1F78" w:rsidRDefault="001922B2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E5035A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2B2" w:rsidRPr="008D1F78" w:rsidRDefault="001922B2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</w:rPr>
              <w:t>Шеф-монтажные работы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2B2" w:rsidRPr="008D1F78" w:rsidRDefault="003E08B8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</w:rPr>
              <w:t>В соответствии с Приложением №</w:t>
            </w:r>
            <w:r w:rsidRPr="008D1F78">
              <w:rPr>
                <w:rFonts w:ascii="Times New Roman" w:hAnsi="Times New Roman" w:cs="Times New Roman"/>
                <w:highlight w:val="yellow"/>
              </w:rPr>
              <w:t>__</w:t>
            </w:r>
            <w:r w:rsidR="00D2475E" w:rsidRPr="008D1F78">
              <w:rPr>
                <w:rFonts w:ascii="Times New Roman" w:hAnsi="Times New Roman" w:cs="Times New Roman"/>
              </w:rPr>
              <w:t xml:space="preserve"> </w:t>
            </w:r>
            <w:r w:rsidR="00D2475E" w:rsidRPr="008D1F78">
              <w:rPr>
                <w:rFonts w:ascii="Times New Roman" w:hAnsi="Times New Roman" w:cs="Times New Roman"/>
                <w:i/>
              </w:rPr>
              <w:t xml:space="preserve">(опросный лист или техническое задание) </w:t>
            </w:r>
            <w:r w:rsidR="00D2475E" w:rsidRPr="008D1F78">
              <w:rPr>
                <w:rFonts w:ascii="Times New Roman" w:hAnsi="Times New Roman" w:cs="Times New Roman"/>
              </w:rPr>
              <w:t xml:space="preserve">к настоящей спецификации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1922B2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F80625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1F78">
              <w:rPr>
                <w:rFonts w:ascii="Times New Roman" w:hAnsi="Times New Roman" w:cs="Times New Roman"/>
              </w:rPr>
              <w:t>усл</w:t>
            </w:r>
            <w:proofErr w:type="spellEnd"/>
            <w:r w:rsidRPr="008D1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1922B2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1922B2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1922B2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1922B2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22B2" w:rsidRPr="008D1F78" w:rsidRDefault="001922B2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2B2" w:rsidRPr="008D1F78" w:rsidRDefault="001922B2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2B2" w:rsidRPr="008D1F78" w:rsidRDefault="001922B2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8B8" w:rsidRPr="008D1F78" w:rsidTr="008D1F78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8B8" w:rsidRPr="008D1F78" w:rsidRDefault="003E08B8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7520D4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8B8" w:rsidRPr="008D1F78" w:rsidRDefault="007520D4" w:rsidP="008D1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78">
              <w:rPr>
                <w:rFonts w:ascii="Times New Roman" w:hAnsi="Times New Roman" w:cs="Times New Roman"/>
              </w:rPr>
              <w:t>Досборка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8B8" w:rsidRPr="008D1F78" w:rsidRDefault="003C5A60" w:rsidP="008D1F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78">
              <w:rPr>
                <w:rFonts w:ascii="Times New Roman" w:hAnsi="Times New Roman" w:cs="Times New Roman"/>
              </w:rPr>
              <w:t>В соответствии с Приложением №</w:t>
            </w:r>
            <w:r w:rsidRPr="008D1F78">
              <w:rPr>
                <w:rFonts w:ascii="Times New Roman" w:hAnsi="Times New Roman" w:cs="Times New Roman"/>
                <w:highlight w:val="yellow"/>
              </w:rPr>
              <w:t>__</w:t>
            </w:r>
            <w:r w:rsidRPr="008D1F78">
              <w:rPr>
                <w:rFonts w:ascii="Times New Roman" w:hAnsi="Times New Roman" w:cs="Times New Roman"/>
              </w:rPr>
              <w:t xml:space="preserve"> </w:t>
            </w:r>
            <w:r w:rsidRPr="008D1F78">
              <w:rPr>
                <w:rFonts w:ascii="Times New Roman" w:hAnsi="Times New Roman" w:cs="Times New Roman"/>
                <w:i/>
              </w:rPr>
              <w:t xml:space="preserve">(опросный лист или техническое задание) </w:t>
            </w:r>
            <w:r w:rsidRPr="008D1F78">
              <w:rPr>
                <w:rFonts w:ascii="Times New Roman" w:hAnsi="Times New Roman" w:cs="Times New Roman"/>
              </w:rPr>
              <w:t xml:space="preserve">к настоящей спецификации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3E08B8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7520D4" w:rsidP="008D1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1F78">
              <w:rPr>
                <w:rFonts w:ascii="Times New Roman" w:hAnsi="Times New Roman" w:cs="Times New Roman"/>
              </w:rPr>
              <w:t>усл</w:t>
            </w:r>
            <w:proofErr w:type="spellEnd"/>
            <w:r w:rsidRPr="008D1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3E08B8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3E08B8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3E08B8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3E08B8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8B8" w:rsidRPr="008D1F78" w:rsidRDefault="003E08B8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8B8" w:rsidRPr="008D1F78" w:rsidRDefault="003E08B8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08B8" w:rsidRPr="008D1F78" w:rsidRDefault="003E08B8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BF5" w:rsidRPr="008D1F78" w:rsidTr="008D1F78">
        <w:trPr>
          <w:trHeight w:val="2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BF5" w:rsidRPr="008D1F78" w:rsidRDefault="00750BF5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0BF5" w:rsidRPr="008D1F78" w:rsidRDefault="00750BF5" w:rsidP="008D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0BF5" w:rsidRPr="008D1F78" w:rsidTr="008D1F7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0BF5" w:rsidRPr="008D1F78" w:rsidTr="008D1F78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8D1F7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13425" w:rsidRPr="008D1F78" w:rsidTr="008D1F78">
        <w:trPr>
          <w:trHeight w:val="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0BF5" w:rsidRPr="008D1F78" w:rsidRDefault="00750BF5" w:rsidP="008D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0BF5" w:rsidRPr="008D1F78" w:rsidTr="008D1F78">
        <w:trPr>
          <w:trHeight w:val="300"/>
        </w:trPr>
        <w:tc>
          <w:tcPr>
            <w:tcW w:w="16067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1F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наименований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gram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,</w:t>
            </w:r>
            <w:proofErr w:type="gramEnd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сумму:                   руб.</w:t>
            </w:r>
          </w:p>
        </w:tc>
      </w:tr>
      <w:tr w:rsidR="00750BF5" w:rsidRPr="008D1F78" w:rsidTr="008D1F78">
        <w:trPr>
          <w:trHeight w:val="2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3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BF5" w:rsidRPr="008D1F78" w:rsidRDefault="00750BF5" w:rsidP="008D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0BF5" w:rsidRPr="008D1F78" w:rsidTr="008D1F78">
        <w:trPr>
          <w:trHeight w:val="2804"/>
        </w:trPr>
        <w:tc>
          <w:tcPr>
            <w:tcW w:w="1606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0BF5" w:rsidRPr="008D1F78" w:rsidRDefault="00750BF5" w:rsidP="008D1F7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Базис поставки: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склад Покупателя: </w:t>
            </w:r>
            <w:r w:rsidR="00F13425" w:rsidRPr="008D1F7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. Доставка до склада Покупателя (</w:t>
            </w:r>
            <w:proofErr w:type="spellStart"/>
            <w:proofErr w:type="gram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DDP,Инкотермс</w:t>
            </w:r>
            <w:proofErr w:type="spellEnd"/>
            <w:proofErr w:type="gramEnd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2010) автомобильным транспортом после получения  официального разрешения в ответе Покупателя на Уведомление о готовности ТМЦ к отгрузке. Цена продукции включает в себя стоимость доставки до склада Покупателя. </w:t>
            </w:r>
          </w:p>
          <w:p w:rsidR="000434F4" w:rsidRPr="008D1F78" w:rsidRDefault="000434F4" w:rsidP="008D1F78">
            <w:pPr>
              <w:pStyle w:val="a8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51FF" w:rsidRPr="008D1F78" w:rsidRDefault="00750BF5" w:rsidP="008D1F7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оплаты: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по факту поставки в течение 90 дней.  При оплате за поставленную Продукцию Покупатель резервирует (не оплачивает) 10 % от стоимости Продукции по Спецификации. Оплата зарезервированных 10 % от стоимости Продукции (далее «резерв») осуществляется по истечении 10 (десяти) дней с даты подписания без замечаний Акта работоспособности Продукции в соответствии с проектными режимами работы в месте её эксплуатации, но не позднее 24 месяцев с даты поставки.                                                                                                                                                                                          </w:t>
            </w:r>
            <w:r w:rsidR="007751FF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  <w:p w:rsidR="007751FF" w:rsidRPr="008D1F78" w:rsidRDefault="00D31A35" w:rsidP="008D1F78">
            <w:pPr>
              <w:pStyle w:val="a8"/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случае, если цена Продукции, указанная в Спецификации, выражена в иностранной валюте или условных единицах, приравненных к иностранной валюте, то оплата производится по курсу Центрального Банка России на дату списания денежных средств с корреспондентского счета банка Покупателя. В случае, увеличения курса ЦБ России на дату списания денежных средств с корреспондентского счета банка Покупателя более чем на 2% по сравнению с курсом Центрального Банка России на дату </w:t>
            </w:r>
            <w:r w:rsidR="007751FF" w:rsidRPr="008D1F78">
              <w:rPr>
                <w:rFonts w:ascii="Times New Roman" w:eastAsia="Times New Roman" w:hAnsi="Times New Roman" w:cs="Times New Roman"/>
                <w:lang w:eastAsia="ru-RU"/>
              </w:rPr>
              <w:t>подписания спецификации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, Продукция подлежит оплате Покупателем по курсу Центрального </w:t>
            </w:r>
            <w:r w:rsidR="007751FF" w:rsidRPr="008D1F78">
              <w:rPr>
                <w:rFonts w:ascii="Times New Roman" w:eastAsia="Times New Roman" w:hAnsi="Times New Roman" w:cs="Times New Roman"/>
                <w:lang w:eastAsia="ru-RU"/>
              </w:rPr>
              <w:t>Банка России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на дату подписания настоящей спецификации.</w:t>
            </w:r>
          </w:p>
          <w:p w:rsidR="00750BF5" w:rsidRPr="008D1F78" w:rsidRDefault="00750BF5" w:rsidP="008D1F78">
            <w:pPr>
              <w:pStyle w:val="a8"/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309C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E53D42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2B5B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изготовления и поставки: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До начала изготовления продукции, Поставщик обязан согласовать с Покупателем РКД, разработанную на основании Приложения № </w:t>
            </w:r>
            <w:r w:rsidR="00523254" w:rsidRPr="008D1F78">
              <w:rPr>
                <w:rFonts w:ascii="Times New Roman" w:eastAsia="Times New Roman" w:hAnsi="Times New Roman" w:cs="Times New Roman"/>
                <w:lang w:eastAsia="ru-RU"/>
              </w:rPr>
              <w:t>1 к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настоящей спецификации (Опросного листа), указанного в настоящей спецификации, </w:t>
            </w:r>
            <w:r w:rsidR="00523254" w:rsidRPr="008D1F78">
              <w:rPr>
                <w:rFonts w:ascii="Times New Roman" w:eastAsia="Times New Roman" w:hAnsi="Times New Roman" w:cs="Times New Roman"/>
                <w:lang w:eastAsia="ru-RU"/>
              </w:rPr>
              <w:t>являющегося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неотъемлемой частью настоящей спецификации. Срок разработки Поставщиком РКД и направления для согласования Покупателем: 10 рабочих дней с момента подписания Спецификации/получения ОЛ (в зависимости от того, какое событие наступило раньше</w:t>
            </w:r>
            <w:r w:rsidR="00415A9F" w:rsidRPr="008D1F78">
              <w:rPr>
                <w:rFonts w:ascii="Times New Roman" w:eastAsia="Times New Roman" w:hAnsi="Times New Roman" w:cs="Times New Roman"/>
                <w:lang w:eastAsia="ru-RU"/>
              </w:rPr>
              <w:t>). В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нарушения срока разработки и согласования РКД Поставщиком, срок поставки оборудования не подлежит продлению. Конечным Заказчиком (Покупателем) по настоящей Спецификации является </w:t>
            </w:r>
            <w:r w:rsidR="00415A9F" w:rsidRPr="008D1F7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по договору № ____ от "_____" _____ 20__г.</w:t>
            </w:r>
            <w:r w:rsidR="00415A9F" w:rsidRPr="008D1F78">
              <w:rPr>
                <w:rFonts w:ascii="Times New Roman" w:eastAsia="Times New Roman" w:hAnsi="Times New Roman" w:cs="Times New Roman"/>
                <w:lang w:eastAsia="ru-RU"/>
              </w:rPr>
              <w:t>объект /</w:t>
            </w:r>
            <w:r w:rsidR="00B5309C" w:rsidRPr="008D1F78">
              <w:rPr>
                <w:rFonts w:ascii="Times New Roman" w:eastAsia="Times New Roman" w:hAnsi="Times New Roman" w:cs="Times New Roman"/>
                <w:lang w:eastAsia="ru-RU"/>
              </w:rPr>
              <w:t>территория выполнения</w:t>
            </w:r>
            <w:r w:rsidR="00415A9F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работ (если применимо)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: ___</w:t>
            </w:r>
            <w:proofErr w:type="gram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gramEnd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указать месторождение, при отсутствии, указать   регион местонахождения)</w:t>
            </w:r>
          </w:p>
          <w:p w:rsidR="000434F4" w:rsidRPr="008D1F78" w:rsidRDefault="000434F4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34F4" w:rsidRPr="008D1F78" w:rsidRDefault="00B5309C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.1.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обязан предоставить 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на утверждение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согласование план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-контроля качества 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(далее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ПКК) Покупателю в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течении 30 календарных 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дней с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подписания спецификации. ПКК должен быть оформлен   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по форме,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предоставленной   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Покупателем на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>соответствующий вид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оборудования.  </w:t>
            </w: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</w:t>
            </w:r>
          </w:p>
          <w:p w:rsidR="000434F4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CD6F56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Гарантийный </w:t>
            </w:r>
            <w:r w:rsidR="00000531"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срок:</w:t>
            </w:r>
            <w:r w:rsidR="00000531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24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(двадцать четыре) месяца с момента ввода продукции в эксплуатацию или 36 (тридцать шесть) месяцев с даты поставки в зависимости от того какой срок наступит позднее.   </w:t>
            </w: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F561B4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Особые условия: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Продукция, поставляемая Поставщиком в соответствии с настоящей Спецификацией, поступает в свободное распоряжение Покупателя и не считается находящейся в залоге у Поставщика. Поставщик несет ответственность за неправильное оформление счета-фактуры в соответствии с требованиями ст.169 НК РФ. В случаях неправильного оформления счета-фактуры Поставщик обязан возместить Покупателю сумму уплаченного налога на добавленную стоимость или предоставить надлежаще оформленную счет-фактуру в течение 5 рабочих дней с момента его уведомления. </w:t>
            </w:r>
          </w:p>
          <w:p w:rsidR="00000531" w:rsidRPr="008D1F78" w:rsidRDefault="00000531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5.1.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Стороны пришли к соглашению о применении Электронного документооборота(далее-ЭДО) при составлении и обмене счетами-фактурами, товарными накладными ТОРГ-12, иными первичными бухгалтерскими </w:t>
            </w:r>
            <w:r w:rsidR="00AD5184" w:rsidRPr="008D1F78">
              <w:rPr>
                <w:rFonts w:ascii="Times New Roman" w:eastAsia="Times New Roman" w:hAnsi="Times New Roman" w:cs="Times New Roman"/>
                <w:lang w:eastAsia="ru-RU"/>
              </w:rPr>
              <w:t>документами (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далее- отчетные документы), обмен которыми осуществляется между Сторонами в рамках настоящей Спецификации. ЭДО между Сторонами производится по телекоммуникационным каналам связи через Оператора ЭДО в соответствии с законодательством Российской Федерации. Применяя ЭДО, а также при использовании терминов в настоящем соглашении, Стороны руководствуются действующим законодательством Российской Федерации, в том числе Федеральным законом от 06.04.2011 № 63-ФЗ «Об электронной подписи». </w:t>
            </w:r>
          </w:p>
          <w:p w:rsidR="000D3254" w:rsidRPr="008D1F78" w:rsidRDefault="000D3254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5.2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Обмен   электронными </w:t>
            </w:r>
            <w:r w:rsidR="00AD5184" w:rsidRPr="008D1F78">
              <w:rPr>
                <w:rFonts w:ascii="Times New Roman" w:eastAsia="Times New Roman" w:hAnsi="Times New Roman" w:cs="Times New Roman"/>
                <w:lang w:eastAsia="ru-RU"/>
              </w:rPr>
              <w:t>документами в рамках ЭДО между Сторонами осуществляется через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5184" w:rsidRPr="008D1F78">
              <w:rPr>
                <w:rFonts w:ascii="Times New Roman" w:eastAsia="Times New Roman" w:hAnsi="Times New Roman" w:cs="Times New Roman"/>
                <w:lang w:eastAsia="ru-RU"/>
              </w:rPr>
              <w:t>Оператора ЭДО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5184" w:rsidRPr="008D1F78">
              <w:rPr>
                <w:rFonts w:ascii="Times New Roman" w:eastAsia="Times New Roman" w:hAnsi="Times New Roman" w:cs="Times New Roman"/>
                <w:lang w:eastAsia="ru-RU"/>
              </w:rPr>
              <w:t>– АО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«ПФ «СКБ Контур» в системе «</w:t>
            </w:r>
            <w:proofErr w:type="spell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Диадок</w:t>
            </w:r>
            <w:proofErr w:type="spellEnd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».  Отчетные документы, передаваемые по системе «</w:t>
            </w:r>
            <w:proofErr w:type="spell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Диадок</w:t>
            </w:r>
            <w:proofErr w:type="spellEnd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», подписываются уполномоченными представителями с использованием усиленной квалифицированной электронной подписи (далее – ЭП). Стороны признают, что </w:t>
            </w:r>
            <w:r w:rsidR="00AD5184" w:rsidRPr="008D1F78">
              <w:rPr>
                <w:rFonts w:ascii="Times New Roman" w:eastAsia="Times New Roman" w:hAnsi="Times New Roman" w:cs="Times New Roman"/>
                <w:lang w:eastAsia="ru-RU"/>
              </w:rPr>
              <w:t>любой,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подписанный усиленной квалифицированной ЭП, является равнозначным документу на бумажном носителе, подписанному собственноручной подписью и заверенному печатью.  Отчетные документы, </w:t>
            </w:r>
            <w:r w:rsidR="00AD5184" w:rsidRPr="008D1F78">
              <w:rPr>
                <w:rFonts w:ascii="Times New Roman" w:eastAsia="Times New Roman" w:hAnsi="Times New Roman" w:cs="Times New Roman"/>
                <w:lang w:eastAsia="ru-RU"/>
              </w:rPr>
              <w:t>переданные в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рамках ЭДО не дублируются на бумажном носителе.                                                                                                                                                                                      </w:t>
            </w: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5.3.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В случае выполнения работ из материала Покупателя, Поставщик принимает предоставляемый Покупателем давальческий материал для непосредственного выполнения работ по настоящему Договору, с подписанием накладной на отпуск материалов на сторону. Поставщик ежемесячно, готовит первичные документы на списание давальческих материалов за отчетный период. Ежемесячно, не позднее 5 (пятого) числа месяца, следующего за отчетным, передает Покупателю Отчет о расходе и ведомость переработки давальческих материалов.</w:t>
            </w:r>
          </w:p>
          <w:p w:rsidR="00750BF5" w:rsidRPr="008D1F78" w:rsidRDefault="00F4712D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B76E9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>В том случае, если для непосредственного выполнения работ по настоящему Договору давальческий материал не был использован или использован Поставщиком не в полном объеме, Поставщик отражает данный факт в Отчете о расходе и ведомости переработки давальческих материалов, при этом неиспользованный давальческий материал возвращает Покупателю по Акту сдачи – приемки в десятидневный срок.</w:t>
            </w:r>
          </w:p>
          <w:p w:rsidR="000D3254" w:rsidRPr="008D1F78" w:rsidRDefault="000D3254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5.4.  В случае невозврата неиспользованного давальческого материала Покупателя, в установленный настоящим пунктом договора срок, Покупатель вправе в одностороннем внесудебном порядке удержать стоимость неиспользованного и невозвращенного давальческого материала из стоимости работ по настоящему договору.</w:t>
            </w:r>
          </w:p>
          <w:p w:rsidR="00F468D7" w:rsidRPr="008D1F78" w:rsidRDefault="00914432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>В случае не предо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ставления со стороны Поставщика</w:t>
            </w:r>
            <w:r w:rsidR="00750BF5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Отчета о расходе и ведомости переработки давальческих материалов в установленный настоящим пунктом договора срок, Покупатель вправе соразмерно увеличить срок оплаты по настоящему договору, на количество дней задержки предоставления отчета о расходе и ведомости переработки давальческих материалов, а также потребовать уплаты штрафа в размере 10 000 (десять тысяч) руб. за каждый день просрочки.  </w:t>
            </w: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468D7" w:rsidRPr="008D1F7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** </w:t>
            </w:r>
            <w:r w:rsidR="00F468D7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 обязуется, при необходимости присутствия на территории промышленных и производственных объектов, в том числе складских и иных помещений (далее – ППО) Покупателя и/или </w:t>
            </w:r>
            <w:r w:rsidR="00054FDB" w:rsidRPr="008D1F78">
              <w:rPr>
                <w:rFonts w:ascii="Times New Roman" w:eastAsia="Times New Roman" w:hAnsi="Times New Roman" w:cs="Times New Roman"/>
                <w:lang w:eastAsia="ru-RU"/>
              </w:rPr>
              <w:t>(к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онечного)Заказчика, работник Поставщика, представитель транспортной компаний, нанимаемой Поставщиком и иных третьих лиц, привлечённых </w:t>
            </w:r>
            <w:r w:rsidR="00054FDB" w:rsidRPr="008D1F78">
              <w:rPr>
                <w:rFonts w:ascii="Times New Roman" w:eastAsia="Times New Roman" w:hAnsi="Times New Roman" w:cs="Times New Roman"/>
                <w:lang w:eastAsia="ru-RU"/>
              </w:rPr>
              <w:t>Поставщиком, соблюдать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576E" w:rsidRPr="008D1F78">
              <w:rPr>
                <w:rFonts w:ascii="Times New Roman" w:eastAsia="Times New Roman" w:hAnsi="Times New Roman" w:cs="Times New Roman"/>
                <w:lang w:eastAsia="ru-RU"/>
              </w:rPr>
              <w:t>правила,</w:t>
            </w:r>
            <w:r w:rsidR="00054FDB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указанные в </w:t>
            </w:r>
            <w:r w:rsidR="00AB234C" w:rsidRPr="008D1F78">
              <w:rPr>
                <w:rFonts w:ascii="Times New Roman" w:eastAsia="Times New Roman" w:hAnsi="Times New Roman" w:cs="Times New Roman"/>
                <w:lang w:eastAsia="ru-RU"/>
              </w:rPr>
              <w:t>п.4.1.3 Приложения №</w:t>
            </w:r>
            <w:r w:rsidR="0082576E" w:rsidRPr="008D1F78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AB234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а </w:t>
            </w:r>
            <w:r w:rsidR="0082576E" w:rsidRPr="008D1F78">
              <w:rPr>
                <w:rFonts w:ascii="Times New Roman" w:eastAsia="Times New Roman" w:hAnsi="Times New Roman" w:cs="Times New Roman"/>
                <w:lang w:eastAsia="ru-RU"/>
              </w:rPr>
              <w:t>также нести</w:t>
            </w:r>
            <w:r w:rsidR="00F114A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234C" w:rsidRPr="008D1F78">
              <w:rPr>
                <w:rFonts w:ascii="Times New Roman" w:eastAsia="Times New Roman" w:hAnsi="Times New Roman" w:cs="Times New Roman"/>
                <w:lang w:eastAsia="ru-RU"/>
              </w:rPr>
              <w:t>ответственность в</w:t>
            </w:r>
            <w:r w:rsidR="00F114A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 разделом 7 Приложения №2 к </w:t>
            </w:r>
            <w:r w:rsidR="0082576E" w:rsidRPr="008D1F78">
              <w:rPr>
                <w:rFonts w:ascii="Times New Roman" w:eastAsia="Times New Roman" w:hAnsi="Times New Roman" w:cs="Times New Roman"/>
                <w:lang w:eastAsia="ru-RU"/>
              </w:rPr>
              <w:t>настоящей спецификации</w:t>
            </w:r>
            <w:r w:rsidR="00F114AC" w:rsidRPr="008D1F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0BF5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0B38" w:rsidRPr="008D1F78" w:rsidRDefault="00440B38" w:rsidP="008D1F78">
            <w:pPr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8D1F78">
              <w:rPr>
                <w:rFonts w:ascii="Times New Roman" w:hAnsi="Times New Roman" w:cs="Times New Roman"/>
              </w:rPr>
              <w:t xml:space="preserve">Неотъемлемой частью настоящей спецификации является: </w:t>
            </w:r>
          </w:p>
          <w:p w:rsidR="00440B38" w:rsidRPr="008D1F78" w:rsidRDefault="00750BF5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 </w:t>
            </w:r>
            <w:r w:rsidR="00440B38" w:rsidRPr="008D1F7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Опросный лист</w:t>
            </w:r>
            <w:r w:rsidR="0082576E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на продукцию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="00440B38" w:rsidRPr="008D1F7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End"/>
            <w:r w:rsidR="00440B38" w:rsidRPr="008D1F78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0B38" w:rsidRPr="008D1F78" w:rsidRDefault="00440B38" w:rsidP="008D1F78">
            <w:pPr>
              <w:pStyle w:val="ad"/>
              <w:tabs>
                <w:tab w:val="left" w:pos="540"/>
              </w:tabs>
              <w:spacing w:after="0"/>
              <w:ind w:left="-720" w:firstLine="1321"/>
              <w:rPr>
                <w:sz w:val="22"/>
                <w:szCs w:val="22"/>
              </w:rPr>
            </w:pPr>
            <w:r w:rsidRPr="008D1F78">
              <w:rPr>
                <w:sz w:val="22"/>
                <w:szCs w:val="22"/>
              </w:rPr>
              <w:t>Приложение №2 –</w:t>
            </w:r>
            <w:r w:rsidR="00742185" w:rsidRPr="008D1F78">
              <w:rPr>
                <w:sz w:val="22"/>
                <w:szCs w:val="22"/>
              </w:rPr>
              <w:t xml:space="preserve"> </w:t>
            </w:r>
            <w:r w:rsidR="00CA4288" w:rsidRPr="008D1F78">
              <w:rPr>
                <w:sz w:val="22"/>
                <w:szCs w:val="22"/>
              </w:rPr>
              <w:t>О</w:t>
            </w:r>
            <w:r w:rsidR="00742185" w:rsidRPr="008D1F78">
              <w:rPr>
                <w:sz w:val="22"/>
                <w:szCs w:val="22"/>
              </w:rPr>
              <w:t xml:space="preserve"> проведении шефмонтажа, пуско-наладки О</w:t>
            </w:r>
            <w:r w:rsidR="00CA4288" w:rsidRPr="008D1F78">
              <w:rPr>
                <w:sz w:val="22"/>
                <w:szCs w:val="22"/>
              </w:rPr>
              <w:t xml:space="preserve">борудования и </w:t>
            </w:r>
            <w:r w:rsidR="002A7AFE" w:rsidRPr="008D1F78">
              <w:rPr>
                <w:sz w:val="22"/>
                <w:szCs w:val="22"/>
              </w:rPr>
              <w:t>технического инструктажа</w:t>
            </w:r>
            <w:r w:rsidR="00CA4288" w:rsidRPr="008D1F78">
              <w:rPr>
                <w:sz w:val="22"/>
                <w:szCs w:val="22"/>
              </w:rPr>
              <w:t>.</w:t>
            </w:r>
          </w:p>
          <w:p w:rsidR="00750BF5" w:rsidRPr="008D1F78" w:rsidRDefault="00440B38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Приложение №3 – </w:t>
            </w:r>
            <w:r w:rsidR="00F114A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Опросный </w:t>
            </w:r>
            <w:r w:rsidR="0082576E" w:rsidRPr="008D1F78">
              <w:rPr>
                <w:rFonts w:ascii="Times New Roman" w:eastAsia="Times New Roman" w:hAnsi="Times New Roman" w:cs="Times New Roman"/>
                <w:lang w:eastAsia="ru-RU"/>
              </w:rPr>
              <w:t>лист (</w:t>
            </w:r>
            <w:r w:rsidR="00F114A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задание) по выполнению/оказанию услуг по (ПНР/ШМР /досборки- </w:t>
            </w:r>
            <w:r w:rsidR="00F114AC" w:rsidRPr="008D1F78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нужное выбрать</w:t>
            </w:r>
            <w:r w:rsidR="00F114AC"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F114AC" w:rsidRPr="008D1F78" w:rsidRDefault="00F114AC" w:rsidP="008D1F78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50BF5" w:rsidRPr="008D1F78" w:rsidRDefault="00750BF5" w:rsidP="008D1F7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F78" w:rsidRPr="008D1F78" w:rsidRDefault="008D1F78" w:rsidP="008D1F78">
            <w:pPr>
              <w:tabs>
                <w:tab w:val="left" w:pos="5730"/>
              </w:tabs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  </w:t>
            </w:r>
            <w:proofErr w:type="gramEnd"/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Покупатель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D1F78" w:rsidRPr="008D1F78" w:rsidRDefault="008D1F78" w:rsidP="008D1F78">
            <w:pPr>
              <w:tabs>
                <w:tab w:val="left" w:pos="5730"/>
              </w:tabs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____________________________________                        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</w:t>
            </w:r>
            <w:r w:rsidRPr="008D1F78">
              <w:rPr>
                <w:rFonts w:ascii="Times New Roman" w:eastAsia="Times New Roman" w:hAnsi="Times New Roman" w:cs="Times New Roman"/>
                <w:b/>
                <w:lang w:eastAsia="ru-RU"/>
              </w:rPr>
              <w:t>ООО «НПП ОЗНА-Инжиниринг»</w:t>
            </w:r>
          </w:p>
          <w:p w:rsidR="008D1F78" w:rsidRPr="008D1F78" w:rsidRDefault="008D1F78" w:rsidP="008D1F78">
            <w:pPr>
              <w:tabs>
                <w:tab w:val="left" w:pos="5730"/>
              </w:tabs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F78" w:rsidRPr="008D1F78" w:rsidRDefault="008D1F78" w:rsidP="008D1F78">
            <w:pPr>
              <w:tabs>
                <w:tab w:val="left" w:pos="5730"/>
              </w:tabs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(подпись) / ФИО                                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 </w:t>
            </w:r>
            <w:proofErr w:type="spellStart"/>
            <w:r w:rsidRPr="008D1F78">
              <w:rPr>
                <w:rFonts w:ascii="Times New Roman" w:eastAsia="Times New Roman" w:hAnsi="Times New Roman" w:cs="Times New Roman"/>
                <w:lang w:eastAsia="ru-RU"/>
              </w:rPr>
              <w:t>М.В.Кравцов</w:t>
            </w:r>
            <w:proofErr w:type="spellEnd"/>
          </w:p>
          <w:p w:rsidR="008D1F78" w:rsidRPr="008D1F78" w:rsidRDefault="008D1F78" w:rsidP="008D1F78">
            <w:pPr>
              <w:tabs>
                <w:tab w:val="left" w:pos="5730"/>
              </w:tabs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BF5" w:rsidRPr="008D1F78" w:rsidRDefault="00750BF5" w:rsidP="008D1F78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64D58" w:rsidRPr="008D1F78" w:rsidRDefault="00C64D58" w:rsidP="000A54A8">
      <w:pPr>
        <w:rPr>
          <w:rFonts w:ascii="Times New Roman" w:hAnsi="Times New Roman" w:cs="Times New Roman"/>
        </w:rPr>
      </w:pPr>
    </w:p>
    <w:p w:rsidR="008D1F78" w:rsidRPr="008D1F78" w:rsidRDefault="008D1F78" w:rsidP="000A54A8">
      <w:pPr>
        <w:rPr>
          <w:rFonts w:ascii="Times New Roman" w:hAnsi="Times New Roman" w:cs="Times New Roman"/>
        </w:rPr>
        <w:sectPr w:rsidR="008D1F78" w:rsidRPr="008D1F78" w:rsidSect="00A609F9">
          <w:headerReference w:type="default" r:id="rId8"/>
          <w:pgSz w:w="16838" w:h="11906" w:orient="landscape"/>
          <w:pgMar w:top="851" w:right="567" w:bottom="850" w:left="249" w:header="284" w:footer="709" w:gutter="0"/>
          <w:cols w:space="708"/>
          <w:docGrid w:linePitch="360"/>
        </w:sectPr>
      </w:pPr>
    </w:p>
    <w:p w:rsidR="008D1F78" w:rsidRPr="008D1F78" w:rsidRDefault="008D1F78" w:rsidP="008D1F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2146"/>
        <w:jc w:val="right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8D1F78" w:rsidRPr="008D1F78" w:rsidRDefault="008D1F78" w:rsidP="008D1F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                          к спецификации №_____от «__» _________ 202__ года</w:t>
      </w:r>
    </w:p>
    <w:p w:rsidR="008D1F78" w:rsidRPr="008D1F78" w:rsidRDefault="008D1F78" w:rsidP="008D1F7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договора поставки №____   от «__» _________ 202__ года</w:t>
      </w:r>
    </w:p>
    <w:p w:rsidR="008D1F78" w:rsidRPr="008D1F78" w:rsidRDefault="008D1F78" w:rsidP="008D1F78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-720" w:firstLine="3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О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проведении шефмонтажа, пуско-наладки Оборудования</w:t>
      </w:r>
    </w:p>
    <w:p w:rsidR="008D1F78" w:rsidRPr="008D1F78" w:rsidRDefault="008D1F78" w:rsidP="008D1F78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и технического инструктажа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6048"/>
        </w:tabs>
        <w:autoSpaceDE w:val="0"/>
        <w:autoSpaceDN w:val="0"/>
        <w:adjustRightInd w:val="0"/>
        <w:spacing w:before="158" w:after="0" w:line="240" w:lineRule="auto"/>
        <w:ind w:left="58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widowControl w:val="0"/>
        <w:shd w:val="clear" w:color="auto" w:fill="FFFFFF"/>
        <w:tabs>
          <w:tab w:val="left" w:pos="6048"/>
        </w:tabs>
        <w:autoSpaceDE w:val="0"/>
        <w:autoSpaceDN w:val="0"/>
        <w:adjustRightInd w:val="0"/>
        <w:spacing w:before="158" w:after="0" w:line="240" w:lineRule="auto"/>
        <w:ind w:left="58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Уфа,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РБ                                                                                        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8D1F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 «</w:t>
      </w:r>
      <w:proofErr w:type="gramEnd"/>
      <w:r w:rsidRPr="008D1F78">
        <w:rPr>
          <w:rFonts w:ascii="Times New Roman" w:eastAsia="Times New Roman" w:hAnsi="Times New Roman" w:cs="Times New Roman"/>
          <w:lang w:eastAsia="ru-RU"/>
        </w:rPr>
        <w:t>___»__________202_ г.</w:t>
      </w:r>
    </w:p>
    <w:p w:rsidR="008D1F78" w:rsidRPr="008D1F78" w:rsidRDefault="008D1F78" w:rsidP="008D1F78">
      <w:pPr>
        <w:widowControl w:val="0"/>
        <w:shd w:val="clear" w:color="auto" w:fill="FFFFFF"/>
        <w:autoSpaceDE w:val="0"/>
        <w:autoSpaceDN w:val="0"/>
        <w:adjustRightInd w:val="0"/>
        <w:spacing w:before="230" w:after="0" w:line="259" w:lineRule="exact"/>
        <w:ind w:right="58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8D1F78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«Научно-производственное предприятие ОЗНА-Инжиниринг» (ООО «НПП ОЗНА-Инжиниринг»),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именуемое в </w:t>
      </w:r>
      <w:r w:rsidRPr="008D1F78">
        <w:rPr>
          <w:rFonts w:ascii="Times New Roman" w:eastAsia="Times New Roman" w:hAnsi="Times New Roman" w:cs="Times New Roman"/>
          <w:b/>
          <w:lang w:eastAsia="ru-RU"/>
        </w:rPr>
        <w:t xml:space="preserve">дальнейшем </w:t>
      </w:r>
      <w:r w:rsidRPr="008D1F78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8D1F78">
        <w:rPr>
          <w:rFonts w:ascii="Times New Roman" w:eastAsia="Times New Roman" w:hAnsi="Times New Roman" w:cs="Times New Roman"/>
          <w:lang w:eastAsia="ru-RU"/>
        </w:rPr>
        <w:t>, в лице Генерального директора Кравцова Михаила Владимировича, действующего на основании Устава,,</w:t>
      </w:r>
      <w:r w:rsidRPr="008D1F7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с другой стороны_______________ именуемое в дальнейшем Поставщик, в лице генерального директора______________, действующего на основании Устава,</w:t>
      </w:r>
      <w:r w:rsidRPr="008D1F7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с другой стороны, вместе по тексту  Приложения именуемые «Стороны», заключили настоящее  Приложение к спецификации №__ </w:t>
      </w:r>
      <w:proofErr w:type="spellStart"/>
      <w:r w:rsidRPr="008D1F78">
        <w:rPr>
          <w:rFonts w:ascii="Times New Roman" w:eastAsia="Times New Roman" w:hAnsi="Times New Roman" w:cs="Times New Roman"/>
          <w:lang w:eastAsia="ru-RU"/>
        </w:rPr>
        <w:t>от____г</w:t>
      </w:r>
      <w:proofErr w:type="spellEnd"/>
      <w:r w:rsidRPr="008D1F78">
        <w:rPr>
          <w:rFonts w:ascii="Times New Roman" w:eastAsia="Times New Roman" w:hAnsi="Times New Roman" w:cs="Times New Roman"/>
          <w:lang w:eastAsia="ru-RU"/>
        </w:rPr>
        <w:t>. к договору поставки №__ от «__»_________ 20__ г.  (далее – «Договор») о нижеследующем: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1. ПРЕДМЕТ СОГЛАШЕНИЯ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1.1.Поставщик обязуется осуществить по заданию Покупателя, а Покупатель принять и оплатить на условиях, предусмотренных настоящим Приложением и спецификацией, проведение работ и оказание услуг, связанных с монтажом, пуском в эксплуатацию (далее по тексту Приложения – «Работы» и «Услуги»), в отношении ______________________________ (далее по тексту – «Продукция») по адресу нахождения Объекта Покупателя/(конечного) Заказчика: _________________</w:t>
      </w:r>
      <w:proofErr w:type="gramStart"/>
      <w:r w:rsidRPr="008D1F78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8D1F78">
        <w:rPr>
          <w:rFonts w:ascii="Times New Roman" w:eastAsia="Times New Roman" w:hAnsi="Times New Roman" w:cs="Times New Roman"/>
          <w:lang w:eastAsia="ru-RU"/>
        </w:rPr>
        <w:t>далее по тексту – «Объект»).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Конечным Заказчиком является ________________________. </w:t>
      </w:r>
    </w:p>
    <w:p w:rsidR="008D1F78" w:rsidRPr="008D1F78" w:rsidRDefault="008D1F78" w:rsidP="008D1F7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5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2. ЦЕНА РАБОТ/УСЛУГ</w:t>
      </w:r>
    </w:p>
    <w:p w:rsidR="008D1F78" w:rsidRPr="008D1F78" w:rsidRDefault="008D1F78" w:rsidP="008D1F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2.1. Общая стоимость работ   по настоящему Приложению указывается   в спецификации</w:t>
      </w:r>
      <w:r w:rsidRPr="008D1F78">
        <w:rPr>
          <w:rFonts w:ascii="Times New Roman" w:eastAsia="Times New Roman" w:hAnsi="Times New Roman" w:cs="Times New Roman"/>
          <w:highlight w:val="lightGray"/>
          <w:lang w:eastAsia="ru-RU"/>
        </w:rPr>
        <w:t>.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Оплата выполненных работ осуществляется не ранее 60 (шестидесяти) календарных дней с даты подписания обеими Сторонами акта сдачи-приемки работ и при условии предоставления Поставщиком оригинала счета-фактуры. </w:t>
      </w:r>
      <w:proofErr w:type="spellStart"/>
      <w:r w:rsidRPr="008D1F78">
        <w:rPr>
          <w:rFonts w:ascii="Times New Roman" w:eastAsia="Times New Roman" w:hAnsi="Times New Roman" w:cs="Times New Roman"/>
          <w:lang w:eastAsia="ru-RU"/>
        </w:rPr>
        <w:t>Cчет</w:t>
      </w:r>
      <w:proofErr w:type="spellEnd"/>
      <w:r w:rsidRPr="008D1F78">
        <w:rPr>
          <w:rFonts w:ascii="Times New Roman" w:eastAsia="Times New Roman" w:hAnsi="Times New Roman" w:cs="Times New Roman"/>
          <w:lang w:eastAsia="ru-RU"/>
        </w:rPr>
        <w:t>-фактура за выполненные работы выставляется на основании подписанного обеими Сторонами Акта сдачи-приемки работ в порядке, предусмотренном разделом 5 Приложения.</w:t>
      </w:r>
    </w:p>
    <w:p w:rsidR="008D1F78" w:rsidRPr="008D1F78" w:rsidRDefault="008D1F78" w:rsidP="008D1F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2.2. 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Договору. Дополнительные расходы, связанные с выполнением работ по настоящему Договору (в том числе, но не ограничиваясь: расходы, связанные с доставкой оборудования, необходимого для проведения работ, с проездом специалистов Поставщика до места выполнения работ, расходы на их проживание и питание,(в том числе, организацию  проживания и питания), в месте выполнения работ, расходы по обсервации, тестированию, иные расходы на медицинское обслуживание сотрудников Поставщика), несет Поставщик и возмещению Покупателем   не подлежат.</w:t>
      </w:r>
    </w:p>
    <w:p w:rsidR="008D1F78" w:rsidRPr="008D1F78" w:rsidRDefault="008D1F78" w:rsidP="008D1F78">
      <w:pPr>
        <w:widowControl w:val="0"/>
        <w:tabs>
          <w:tab w:val="num" w:pos="8229"/>
        </w:tabs>
        <w:spacing w:after="0" w:line="240" w:lineRule="auto"/>
        <w:ind w:right="96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Если Покупатель понес любые расходы, связанные с выполнением работ Поставщиком по настоящему Договору (в том числе, но не ограничиваясь: расходы, связанные с доставкой оборудования, необходимого для проведения работ, с проездом специалистов Поставщика до места выполнения работ, расходы на их проживание и питание,(в том числе, организацию  проживания и питания), в месте выполнения работ, расходы по обсервации, тестированию, иные расходы на медицинское обслуживание сотрудников Поставщика), то Поставщик обязан компенсировать расходы Покупателя  в течении 10 рабочих дней с момента  выставления УПД или\и счет- фактуры, Акта- выполненных работ.</w:t>
      </w:r>
    </w:p>
    <w:p w:rsidR="008D1F78" w:rsidRPr="008D1F78" w:rsidRDefault="008D1F78" w:rsidP="008D1F78">
      <w:pPr>
        <w:widowControl w:val="0"/>
        <w:tabs>
          <w:tab w:val="left" w:pos="0"/>
          <w:tab w:val="left" w:pos="567"/>
          <w:tab w:val="left" w:pos="709"/>
          <w:tab w:val="num" w:pos="8229"/>
        </w:tabs>
        <w:spacing w:after="0" w:line="240" w:lineRule="auto"/>
        <w:ind w:right="96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2.3. Оплата выполненных работ производится на основании фактически выполненных согласно соответствующего Приложения к договору работ. В случае невыполнения Поставщиком, работы, части работы или неприменения, указанных в Приложении к настоящему договору материалов/сырья, Покупатель имеет право в одностороннем порядке снизить стоимость работ пропорционально стоимости невыполненной Поставщиком, работы, части работы или не примененных, материалов, сырья, указанных в Приложении к настоящему договору. 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3.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1F78">
        <w:rPr>
          <w:rFonts w:ascii="Times New Roman" w:eastAsia="Times New Roman" w:hAnsi="Times New Roman" w:cs="Times New Roman"/>
          <w:b/>
          <w:lang w:eastAsia="ru-RU"/>
        </w:rPr>
        <w:t>СРОКИ, УСЛОВИЯ И ПОРЯДОК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ВЫПОЛНЕНИЯ РАБОТ/ОКАЗАНИЯ УСЛУГ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Поставщик принимает на себя обязательства выполнить для Покупателя следующие работы/услуги (далее – работы):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color w:val="0070C0"/>
          <w:lang w:eastAsia="ru-RU"/>
        </w:rPr>
        <w:t>(Выбрать нужное</w:t>
      </w:r>
      <w:r w:rsidRPr="008D1F78">
        <w:rPr>
          <w:rFonts w:ascii="Times New Roman" w:eastAsia="Times New Roman" w:hAnsi="Times New Roman" w:cs="Times New Roman"/>
          <w:i/>
          <w:lang w:eastAsia="ru-RU"/>
        </w:rPr>
        <w:t>):</w:t>
      </w:r>
    </w:p>
    <w:p w:rsidR="008D1F78" w:rsidRPr="008D1F78" w:rsidRDefault="008D1F78" w:rsidP="008D1F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proofErr w:type="gramStart"/>
      <w:r w:rsidRPr="008D1F78">
        <w:rPr>
          <w:rFonts w:ascii="Times New Roman" w:eastAsia="Times New Roman" w:hAnsi="Times New Roman" w:cs="Times New Roman"/>
          <w:i/>
          <w:lang w:eastAsia="ru-RU"/>
        </w:rPr>
        <w:t>шеф-монтаж</w:t>
      </w:r>
      <w:proofErr w:type="gramEnd"/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 поставленной Продукции и/или</w:t>
      </w:r>
    </w:p>
    <w:p w:rsidR="008D1F78" w:rsidRPr="008D1F78" w:rsidRDefault="008D1F78" w:rsidP="008D1F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t>- пуско-наладка поставленной Продукции и/или</w:t>
      </w:r>
    </w:p>
    <w:p w:rsidR="008D1F78" w:rsidRPr="008D1F78" w:rsidRDefault="008D1F78" w:rsidP="008D1F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t>-технический инструктаж персонала Покупателя (лиц по указанию Покупателя/Грузополучателя/Получателя) по правилам эксплуатации и техническому обслуживанию Продукции, если обязательства по выполнению таких работ предусмотрены соответствующим Приложением к спецификации на поставку конкретной Продукции.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3.1.1. </w:t>
      </w:r>
      <w:r w:rsidRPr="008D1F78">
        <w:rPr>
          <w:rFonts w:ascii="Times New Roman" w:eastAsia="Times New Roman" w:hAnsi="Times New Roman" w:cs="Times New Roman"/>
          <w:bCs/>
          <w:i/>
          <w:lang w:eastAsia="ru-RU"/>
        </w:rPr>
        <w:t>Шеф-монтажные работы</w:t>
      </w:r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 - работы по контролю за качеством выполнения монтажных работ в соответствии с рабочей документацией с учетом требований заводов-изготовителей, техническими условиями или инструкциями по эксплуатации Продукции;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t>При осуществлении шеф-монтажных работ Поставщик обязуется выполнить следующее:</w:t>
      </w:r>
    </w:p>
    <w:bookmarkStart w:id="1" w:name="ТекстовоеПоле284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84"/>
            <w:enabled/>
            <w:calcOnExit w:val="0"/>
            <w:textInput>
              <w:default w:val="-    контроль над соблюдением проектных решений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-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"/>
            <w:enabled/>
            <w:calcOnExit w:val="0"/>
            <w:textInput>
              <w:default w:val="-  разработать (на основе проектной и эксплуатационной документации предприятий-изготовителей) Программу производства шеф-монтажных работ, включающую в т.ч. мероприятия по технике безопасности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разработать (на основе проектной и эксплуатационной документации предприятий-изготовителей) и до начала выполения работ направить Покупателю на согласование и утверждение - Программу производства шеф-монтажных работ, являющейся неотъемлемой частью настоящего Приложения, включающую в т.ч. мероприятия по технике безопасности. Данная программа должна содержать перечень проводимых работ с указанием календарных сроков исполнения;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 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контроль над соблюдением проектных решений;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"/>
    </w:p>
    <w:bookmarkStart w:id="2" w:name="ТекстовоеПоле285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85"/>
            <w:enabled/>
            <w:calcOnExit w:val="0"/>
            <w:textInput>
              <w:default w:val="- участвовать в разработке графиков проведения строительно-монтажных и/или монтажных работ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участвовать в разработке графиков проведения строительно-монтажных и/или монтажных работ;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"/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bookmarkStart w:id="3" w:name="ТекстовоеПоле286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86"/>
            <w:enabled/>
            <w:calcOnExit w:val="0"/>
            <w:textInput>
              <w:default w:val="- контроль за соблюдением сроков и качества монтажных работ, требований нормативных документов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контроль за соблюдением сроков и качества монтажных работ, требований нормативных документов;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3"/>
    </w:p>
    <w:bookmarkStart w:id="4" w:name="ТекстовоеПоле287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87"/>
            <w:enabled/>
            <w:calcOnExit w:val="0"/>
            <w:textInput>
              <w:default w:val="- проверку наличия документов, удостоверяющих качество используемых при строительстве конструкций, изделий, материалов (паспортов, сертификатов, результатов лаб.испытаний,др.)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проверку наличия документов, удостоверяющих качество используемых при строительстве конструкций, изделий, материалов (паспортов, сертификатов, результатов лаб.испытаний,др.);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4"/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bookmarkStart w:id="5" w:name="ТекстовоеПоле288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88"/>
            <w:enabled/>
            <w:calcOnExit w:val="0"/>
            <w:textInput>
              <w:default w:val="- контроль за устранением монтажной организацией выявленных дефектов; 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- контроль за устранением монтажной организацией выявленных дефектов;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5"/>
    </w:p>
    <w:bookmarkStart w:id="6" w:name="ТекстовоеПоле290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D1F78">
        <w:rPr>
          <w:rFonts w:ascii="Times New Roman" w:eastAsia="Times New Roman" w:hAnsi="Times New Roman" w:cs="Times New Roman"/>
          <w:bCs/>
          <w:i/>
          <w:lang w:eastAsia="ru-RU"/>
        </w:rPr>
        <w:fldChar w:fldCharType="begin">
          <w:ffData>
            <w:name w:val="ТекстовоеПоле290"/>
            <w:enabled/>
            <w:calcOnExit w:val="0"/>
            <w:textInput>
              <w:default w:val="- участвовать в промежуточной приемке ответственных узлов Товара совместно с представителями Покупателя; "/>
            </w:textInput>
          </w:ffData>
        </w:fldChar>
      </w:r>
      <w:r w:rsidRPr="008D1F78">
        <w:rPr>
          <w:rFonts w:ascii="Times New Roman" w:eastAsia="Times New Roman" w:hAnsi="Times New Roman" w:cs="Times New Roman"/>
          <w:bCs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bCs/>
          <w:i/>
          <w:lang w:eastAsia="ru-RU"/>
        </w:rPr>
      </w:r>
      <w:r w:rsidRPr="008D1F78">
        <w:rPr>
          <w:rFonts w:ascii="Times New Roman" w:eastAsia="Times New Roman" w:hAnsi="Times New Roman" w:cs="Times New Roman"/>
          <w:bCs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bCs/>
          <w:i/>
          <w:noProof/>
          <w:lang w:eastAsia="ru-RU"/>
        </w:rPr>
        <w:t xml:space="preserve">- участвовать в промежуточной приемке ответственных узлов Продукции совместно с представителями Покупателя; </w:t>
      </w:r>
      <w:r w:rsidRPr="008D1F78">
        <w:rPr>
          <w:rFonts w:ascii="Times New Roman" w:eastAsia="Times New Roman" w:hAnsi="Times New Roman" w:cs="Times New Roman"/>
          <w:bCs/>
          <w:i/>
          <w:lang w:eastAsia="ru-RU"/>
        </w:rPr>
        <w:fldChar w:fldCharType="end"/>
      </w:r>
      <w:bookmarkEnd w:id="6"/>
    </w:p>
    <w:bookmarkStart w:id="7" w:name="ТекстовоеПоле291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1"/>
            <w:enabled/>
            <w:calcOnExit w:val="0"/>
            <w:textInput>
              <w:default w:val="- участвовать в оформлении документации на консервацию или временное прекращение монтажных работ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участвовать в оформлении документации на консервацию или временное прекращение монтажных работ;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7"/>
    </w:p>
    <w:bookmarkStart w:id="8" w:name="ТекстовоеПоле292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2"/>
            <w:enabled/>
            <w:calcOnExit w:val="0"/>
            <w:textInput>
              <w:default w:val="- участвовать в поэтапной сдаче Товара для дальнейшего выполнения монтажных работ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участвовать в поэтапной сдаче Продукции для дальнейшего выполнения пусконаладочных  работ;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8"/>
    </w:p>
    <w:bookmarkStart w:id="9" w:name="ТекстовоеПоле293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3"/>
            <w:enabled/>
            <w:calcOnExit w:val="0"/>
            <w:textInput>
              <w:default w:val="- осуществлять иные виды работ, необходимые для обеспечения  достижения целей шеф-монтажных работ. 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- осуществлять иные виды работ, относящиеся к шефмонтажным в соответствии с программой шеф-монтажных работ.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9"/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3.1.2. Пусконаладочные работы - работы, которые должны быть выполнены после завершения монтажных или строительно-монтажных работ, включающие проверку, настройку и испытания Продукции с целью обеспечения параметров и режимов, заданных технической документацией. Целью проведения пусконаладочных работ является подготовка Продукции к эксплуатации с параметрами, указанными в Приложениях к спецификации </w:t>
      </w:r>
      <w:r w:rsidRPr="008D1F78">
        <w:rPr>
          <w:rFonts w:ascii="Times New Roman" w:eastAsia="Times New Roman" w:hAnsi="Times New Roman" w:cs="Times New Roman"/>
          <w:i/>
          <w:color w:val="0070C0"/>
          <w:lang w:eastAsia="ru-RU"/>
        </w:rPr>
        <w:t>(указать наименование № и дату Приложения).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t>При осуществлении пуско-наладочных работ Поставщик обязуется выполнить следующее:</w:t>
      </w:r>
    </w:p>
    <w:bookmarkStart w:id="10" w:name="ТекстовоеПоле294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4"/>
            <w:enabled/>
            <w:calcOnExit w:val="0"/>
            <w:textInput>
              <w:default w:val="-  разработать (на основе проектной и эксплуатационной документации предприятий-изготовителей) Программу индивидуальных и комплексных испытаний Товара и Детализированный график  и проект производства пусконаладочных работ, включающий в т.ч. и мероприятия 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-  разработать (на основе проектной и эксплуатационной документации предприятий-изготовителей) Программу производства пусконаладочных работ Продукции и Детализированный график  и проект производства пусконаладочных работ, являющимися  неотъемлемыми  частями настоящего Приложения  и включающие,  в т.ч. и мероприятия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Start w:id="11" w:name="ТекстовоеПоле299"/>
      <w:bookmarkEnd w:id="10"/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9"/>
            <w:enabled/>
            <w:calcOnExit w:val="0"/>
            <w:textInput>
              <w:default w:val="по технике безопасности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по технике безопасности  и до начала выполения работ направить Покупателю на согласование и утверждение;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1"/>
    </w:p>
    <w:bookmarkStart w:id="12" w:name="ТекстовоеПоле295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5"/>
            <w:enabled/>
            <w:calcOnExit w:val="0"/>
            <w:textInput>
              <w:default w:val="-  передать Покупателю замечания (при их наличии)  по проекту, выявленные в процессе разработки Программы индивидуальных и комплексных испытаний Товара, Детализированного графика и проекта производства пусконаладочных работ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 передать Покупателю замечания (при их наличии)  по проекту, выявленные в процессе разработки Программы производства пусконаладочных работ Продукции, Детализированного графика и проекта производства пусконаладочных работ;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2"/>
    </w:p>
    <w:bookmarkStart w:id="13" w:name="ТекстовоеПоле296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6"/>
            <w:enabled/>
            <w:calcOnExit w:val="0"/>
            <w:textInput>
              <w:default w:val=" - подготовить парк измерительной аппаратуры, испытательного оборудования и приспособлений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подготовить парк измерительной аппаратуры, испытательного оборудования и приспособлений;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3"/>
    </w:p>
    <w:bookmarkStart w:id="14" w:name="ТекстовоеПоле297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7"/>
            <w:enabled/>
            <w:calcOnExit w:val="0"/>
            <w:textInput>
              <w:default w:val=" - производить пусконаладочные работы, совмещенные с электромонтажными работами, с подачей напряжения по временной схеме в соответствии с действующими правилами техники безопасности при полной готовности строительно-монтажных работ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производить пусконаладочные работы, совмещенные с электромонтажными работами, с подачей напряжения по временной схеме в соответствии с действующими правилами техники безопасности при полной готовности строительно-монтажных работ;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4"/>
    </w:p>
    <w:bookmarkStart w:id="15" w:name="ТекстовоеПоле298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298"/>
            <w:enabled/>
            <w:calcOnExit w:val="0"/>
            <w:textInput>
              <w:default w:val=" - выполнить проверку смонтированного электрооборудования с подачей напряжения от испытательных схем на отдельные устройства и функциональные группы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выполнить проверку смонтированного электрооборудования с подачей напряжения от испытательных схем на отдельные устройства и функциональные группы;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5"/>
    </w:p>
    <w:bookmarkStart w:id="16" w:name="ТекстовоеПоле300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0"/>
            <w:enabled/>
            <w:calcOnExit w:val="0"/>
            <w:textInput>
              <w:default w:val=" - до начала индивидуальных испытаний передать Покупателю в одном экземпляре протоколы испытания электрооборудования повышенным напряжением, заземления и настройки защит, а также внести изменения в один экземпляр принципиальных электрических схем объектов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до начала индивидуальных испытаний передать Покупателя в одном экземпляре протоколы испытания электрооборудования с  повышенным напряжением, заземления и настройки защит, а также внести изменения в один экземпляр принципиальных электрических схем объектов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Start w:id="17" w:name="ТекстовоеПоле304"/>
      <w:bookmarkEnd w:id="16"/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4"/>
            <w:enabled/>
            <w:calcOnExit w:val="0"/>
            <w:textInput>
              <w:default w:val=" электроснабжения, включаемых под напряжение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электроснабжения, включаемых под напряжение;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7"/>
    </w:p>
    <w:bookmarkStart w:id="18" w:name="ТекстовоеПоле301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1"/>
            <w:enabled/>
            <w:calcOnExit w:val="0"/>
            <w:textInput>
              <w:default w:val=" - при необходимости после согласования с Покупателем  выполнить предварительную проверку и настройку отдельных устройств электрооборудования, функциональных групп и систем управления вне зоны монтажа с целью сокращения сроков ввода Товара в эксплуатацию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при необходимости после согласования с Покупателем  выполнить предварительную проверку и настройку отдельных устройств электрооборудования, функциональных групп и систем управления вне зоны монтажа с целью сокращения сроков ввода Продукции в эксплуатацию;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8"/>
    </w:p>
    <w:bookmarkStart w:id="19" w:name="ТекстовоеПоле302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2"/>
            <w:enabled/>
            <w:calcOnExit w:val="0"/>
            <w:textInput>
              <w:default w:val=" - выполнить индивидуальные испытания Товара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выполнить индивидуальные испытания Продукции;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19"/>
    </w:p>
    <w:bookmarkStart w:id="20" w:name="ТекстовоеПоле303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3"/>
            <w:enabled/>
            <w:calcOnExit w:val="0"/>
            <w:textInput>
              <w:default w:val=" - производить настройку параметров и характеристик Товара,  опробование схем управления, защиты и сигнализации, а также электрооборудования на  холостом ходу для подготовки к индивидуальным испытаниям технологического оборудования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производить настройку параметров и характеристик Продукции,  опробование схем управления, защиты и сигнализации, а также электрооборудования на  холостом ходу для подготовки к индивидуальным испытаниям технологического оборудования;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0"/>
    </w:p>
    <w:bookmarkStart w:id="21" w:name="ТекстовоеПоле305"/>
    <w:p w:rsidR="008D1F78" w:rsidRPr="008D1F78" w:rsidRDefault="008D1F78" w:rsidP="008D1F7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5"/>
            <w:enabled/>
            <w:calcOnExit w:val="0"/>
            <w:textInput>
              <w:default w:val="- обеспечить расстановку эксплуатационного персонала, сборку и разборку электрических схем, а также осуществлять технический надзор за состоянием электротехнического и технологического оборудования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обеспечить расстановку эксплуатационного персонала, сборку и разборку электрических схем, а также осуществлять технический надзор за состоянием электротехнического и технологического оборудования;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1"/>
    </w:p>
    <w:bookmarkStart w:id="22" w:name="ТекстовоеПоле306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6"/>
            <w:enabled/>
            <w:calcOnExit w:val="0"/>
            <w:textInput>
              <w:default w:val=" - после окончания индивидуальных испытаний Оборудования производить индивидуальные испытания технологического оборудования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после окончания индивидуальных испытаний Оборудования производить индивидуальные испытания технологического оборудования;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2"/>
    </w:p>
    <w:bookmarkStart w:id="23" w:name="ТекстовоеПоле307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7"/>
            <w:enabled/>
            <w:calcOnExit w:val="0"/>
            <w:textInput>
              <w:default w:val="- после проведения индивидуальных испытаний Товара передать Покупателю исполнительную документацию, в т.ч. протоколы испытаний электрооборудования повышенным напряжением, проверки устройств заземления и зануления, а также исполнительные принципиальные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после проведения индивидуальных испытаний Продукции передать Покупателю исполнительную документацию, в т.ч. протоколы испытаний электрооборудования повышенным напряжением, проверки устройств заземления и зануления, а также исполнительные принципиальные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3"/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"/>
            <w:enabled/>
            <w:calcOnExit w:val="0"/>
            <w:textInput>
              <w:default w:val=" технологические и электрические схемы, необходимые для эксплуатации Товара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технологические и электрические схемы, необходимые для эксплуатации Продукции;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</w:p>
    <w:bookmarkStart w:id="24" w:name="ТекстовоеПоле308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8"/>
            <w:enabled/>
            <w:calcOnExit w:val="0"/>
            <w:textInput>
              <w:default w:val=" - после окончания работ оформить совместно с Покупателем акт технической готовности Товара для комплексного опробования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после окончания работ оформить совместно с Покупателем акт технической готовности Продукции для комплексного опробования;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4"/>
    </w:p>
    <w:bookmarkStart w:id="25" w:name="ТекстовоеПоле309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09"/>
            <w:enabled/>
            <w:calcOnExit w:val="0"/>
            <w:textInput>
              <w:default w:val="- производить комплексное опробование Оборудования по утвержденной Программе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>-   принимать участие в комплексном опробовании Оборудования;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5"/>
    </w:p>
    <w:bookmarkStart w:id="26" w:name="ТекстовоеПоле310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10"/>
            <w:enabled/>
            <w:calcOnExit w:val="0"/>
            <w:textInput>
              <w:default w:val=" - выполнять работы по настройке взаимодействия технологических и электрических схем и систем в различных режимах, в состав которых входит: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- выполнять работы по настройке взаимодействия технологических и электрических схем и систем в различных режимах, в состав которых входит: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6"/>
    </w:p>
    <w:bookmarkStart w:id="27" w:name="ТекстовоеПоле311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11"/>
            <w:enabled/>
            <w:calcOnExit w:val="0"/>
            <w:textInput>
              <w:default w:val=" а) обеспечение взаимных связей, регулировка и настройка характеристик и параметров отдельных устройств и функциональных групп установки с целью обеспечения на ней заданных режимов работы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а) обеспечение взаимных связей, регулировка и настройка характеристик и параметров отдельных устройств и функциональных групп установки с целью обеспечения на ней заданных режимов работы;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7"/>
    </w:p>
    <w:bookmarkStart w:id="28" w:name="ТекстовоеПоле312"/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begin">
          <w:ffData>
            <w:name w:val="ТекстовоеПоле312"/>
            <w:enabled/>
            <w:calcOnExit w:val="0"/>
            <w:textInput>
              <w:default w:val=" б) опробование установки по полной схеме на холостом ходу и под нагрузкой во всех режимах работы для подготовки к комплексному опробованию технологического оборудования;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lang w:eastAsia="ru-RU"/>
        </w:rPr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noProof/>
          <w:lang w:eastAsia="ru-RU"/>
        </w:rPr>
        <w:t xml:space="preserve"> б) опробование установки по полной схеме на холостом ходу и под нагрузкой во всех режимах работы для подготовки к комплексному опробованию технологического оборудования;</w:t>
      </w:r>
      <w:r w:rsidRPr="008D1F78">
        <w:rPr>
          <w:rFonts w:ascii="Times New Roman" w:eastAsia="Times New Roman" w:hAnsi="Times New Roman" w:cs="Times New Roman"/>
          <w:i/>
          <w:lang w:eastAsia="ru-RU"/>
        </w:rPr>
        <w:fldChar w:fldCharType="end"/>
      </w:r>
      <w:bookmarkEnd w:id="28"/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  <w:t xml:space="preserve">Пусконаладочные работы считаются законченными после достижения </w:t>
      </w:r>
      <w:bookmarkStart w:id="29" w:name="ТекстовоеПоле314"/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  <w:fldChar w:fldCharType="begin">
          <w:ffData>
            <w:name w:val="ТекстовоеПоле314"/>
            <w:enabled/>
            <w:calcOnExit w:val="0"/>
            <w:textInput>
              <w:default w:val="получения на Товаре  предусмотренных проектом технических параметров и режимов, обеспечивающих устойчивый технологический процесс."/>
            </w:textInput>
          </w:ffData>
        </w:fldChar>
      </w:r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</w:r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  <w:t>Оборудования,</w:t>
      </w:r>
      <w:r w:rsidRPr="008D1F78">
        <w:rPr>
          <w:rFonts w:ascii="Times New Roman" w:eastAsia="Times New Roman" w:hAnsi="Times New Roman" w:cs="Times New Roman"/>
          <w:i/>
          <w:noProof/>
          <w:highlight w:val="lightGray"/>
          <w:lang w:eastAsia="ru-RU"/>
        </w:rPr>
        <w:t xml:space="preserve"> предусмотренных проектом, технических параметров и режимов, обеспечивающих устойчивый технологический процесс.</w:t>
      </w:r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  <w:fldChar w:fldCharType="end"/>
      </w:r>
      <w:bookmarkEnd w:id="29"/>
      <w:r w:rsidRPr="008D1F78">
        <w:rPr>
          <w:rFonts w:ascii="Times New Roman" w:eastAsia="Times New Roman" w:hAnsi="Times New Roman" w:cs="Times New Roman"/>
          <w:i/>
          <w:highlight w:val="lightGray"/>
          <w:lang w:eastAsia="ru-RU"/>
        </w:rPr>
        <w:t xml:space="preserve"> По завершении пусконаладочных работ Стороны подписывают Акт сдачи- приемки выполненных работ.</w:t>
      </w:r>
    </w:p>
    <w:p w:rsidR="008D1F78" w:rsidRPr="008D1F78" w:rsidRDefault="008D1F78" w:rsidP="008D1F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3.2. Работы должны быть выполнены Поставщиком в месте установки Продукции. Место установки Продукции (адрес) сообщается Покупателем до начала выполнения работ путем направления соответствующего Приглашения Поставщику. </w:t>
      </w:r>
    </w:p>
    <w:p w:rsidR="008D1F78" w:rsidRPr="008D1F78" w:rsidRDefault="008D1F78" w:rsidP="008D1F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В случае, если работы будут выполняться специалистами Поставщика - Приглашение должно быть направлено не менее чем за 10 (десять) рабочих дней до начала работ.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3.3.  Результатом работ является Продукция, готовая к эксплуатации (работе) </w:t>
      </w:r>
      <w:bookmarkStart w:id="30" w:name="ТекстовоеПоле56"/>
      <w:r w:rsidRPr="008D1F7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56"/>
            <w:enabled/>
            <w:calcOnExit w:val="0"/>
            <w:textInput>
              <w:default w:val="при условии проведения технического инструктажа персонала Покупателя (лиц, по указанию представителя Покупателя/Грузополучателя/Получателя)"/>
            </w:textInput>
          </w:ffData>
        </w:fldChar>
      </w:r>
      <w:r w:rsidRPr="008D1F7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lang w:eastAsia="ru-RU"/>
        </w:rPr>
      </w:r>
      <w:r w:rsidRPr="008D1F7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noProof/>
          <w:lang w:eastAsia="ru-RU"/>
        </w:rPr>
        <w:t>при условии проведения технического инструктажа персонала Покупателя (лиц, по указанию представителя Покупателя/Грузополучателя/Получателя)</w:t>
      </w:r>
      <w:r w:rsidRPr="008D1F78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30"/>
      <w:r w:rsidRPr="008D1F78">
        <w:rPr>
          <w:rFonts w:ascii="Times New Roman" w:eastAsia="Times New Roman" w:hAnsi="Times New Roman" w:cs="Times New Roman"/>
          <w:lang w:eastAsia="ru-RU"/>
        </w:rPr>
        <w:t>.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3.4.  Поставщик обязуется выполнить работы, предусмотренные в п.1.1 настоящего Приложения, в срок, установленный Программами шеф-монтажных и пусконаладочных работ, но в любом случае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не позднее </w:t>
      </w:r>
      <w:r w:rsidRPr="008D1F78">
        <w:rPr>
          <w:rFonts w:ascii="Times New Roman" w:eastAsia="Times New Roman" w:hAnsi="Times New Roman" w:cs="Times New Roman"/>
          <w:i/>
          <w:highlight w:val="cyan"/>
          <w:lang w:eastAsia="ru-RU"/>
        </w:rPr>
        <w:t>_____</w:t>
      </w:r>
      <w:r w:rsidRPr="008D1F78">
        <w:rPr>
          <w:rFonts w:ascii="Times New Roman" w:eastAsia="Times New Roman" w:hAnsi="Times New Roman" w:cs="Times New Roman"/>
          <w:i/>
          <w:lang w:eastAsia="ru-RU"/>
        </w:rPr>
        <w:t xml:space="preserve"> рабочих дней с даты начала работ.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 xml:space="preserve">3.5. Поставщик обязан в течение 10 дней по окончании каждого этапа работ предоставлять Покупателю, оригинал акта сдачи-приемки выполненных работ и технические отчеты о проделанной работе по каждому этапу выполнения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Программы производства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t>(шеф- монтажных и/или пусконаладочных работ (выбрать нужное)</w:t>
      </w: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графика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производства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t>(шеф- монтажных и/или пусконаладочных работ (выбрать нужное.)</w:t>
      </w: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3.6. Дату приезда специалистов Поставщика на место установки Продукции определяет Покупатель.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D1F78">
        <w:rPr>
          <w:rFonts w:ascii="Times New Roman" w:eastAsia="Times New Roman" w:hAnsi="Times New Roman" w:cs="Times New Roman"/>
          <w:b/>
          <w:caps/>
          <w:lang w:eastAsia="ru-RU"/>
        </w:rPr>
        <w:t>4. Права и обязанности Сторон.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4.1.    Поставщик обязуется: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4.1.1. Прибыть на Объект Покупателя в течение 10 (десяти) календарных дней с момента получения официального вызова от Покупателя.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4.1.2. Выполнить работы/оказать услуги в точном соответствии с условиями настоящего Приложения, качественно и в срок.</w:t>
      </w:r>
    </w:p>
    <w:p w:rsidR="008D1F78" w:rsidRPr="008D1F78" w:rsidRDefault="008D1F78" w:rsidP="008D1F78">
      <w:pPr>
        <w:widowControl w:val="0"/>
        <w:tabs>
          <w:tab w:val="num" w:pos="2160"/>
          <w:tab w:val="num" w:pos="3196"/>
          <w:tab w:val="num" w:pos="8229"/>
        </w:tabs>
        <w:spacing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8D1F78">
        <w:rPr>
          <w:rFonts w:ascii="Times New Roman" w:eastAsia="Times New Roman" w:hAnsi="Times New Roman" w:cs="Times New Roman"/>
          <w:bCs/>
          <w:lang w:eastAsia="ru-RU"/>
        </w:rPr>
        <w:t>4.1.3. Обеспечить:</w:t>
      </w:r>
    </w:p>
    <w:p w:rsidR="008D1F78" w:rsidRPr="008D1F78" w:rsidRDefault="008D1F78" w:rsidP="008D1F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8D1F78">
        <w:rPr>
          <w:rFonts w:ascii="Times New Roman" w:eastAsia="Times New Roman" w:hAnsi="Times New Roman" w:cs="Times New Roman"/>
          <w:bCs/>
          <w:lang w:eastAsia="ru-RU"/>
        </w:rPr>
        <w:t>производство работ в полном объеме и в установленные в настоящем Договоре сроки;</w:t>
      </w:r>
    </w:p>
    <w:p w:rsidR="008D1F78" w:rsidRPr="008D1F78" w:rsidRDefault="008D1F78" w:rsidP="008D1F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8D1F78">
        <w:rPr>
          <w:rFonts w:ascii="Times New Roman" w:eastAsia="Times New Roman" w:hAnsi="Times New Roman" w:cs="Times New Roman"/>
          <w:bCs/>
          <w:lang w:eastAsia="ru-RU"/>
        </w:rPr>
        <w:t>качество выполнения всех работ;</w:t>
      </w:r>
    </w:p>
    <w:p w:rsidR="008D1F78" w:rsidRPr="008D1F78" w:rsidRDefault="008D1F78" w:rsidP="008D1F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своевременное устранение недостатков и дефектов, выявленных при приемке работ;</w:t>
      </w:r>
    </w:p>
    <w:p w:rsidR="008D1F78" w:rsidRPr="008D1F78" w:rsidRDefault="008D1F78" w:rsidP="008D1F78">
      <w:pPr>
        <w:widowControl w:val="0"/>
        <w:numPr>
          <w:ilvl w:val="0"/>
          <w:numId w:val="4"/>
        </w:numPr>
        <w:tabs>
          <w:tab w:val="left" w:pos="426"/>
          <w:tab w:val="num" w:pos="3551"/>
        </w:tabs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148774004"/>
      <w:r w:rsidRPr="008D1F78">
        <w:rPr>
          <w:rFonts w:ascii="Times New Roman" w:eastAsia="Times New Roman" w:hAnsi="Times New Roman" w:cs="Times New Roman"/>
          <w:bCs/>
          <w:lang w:eastAsia="ru-RU"/>
        </w:rPr>
        <w:t xml:space="preserve">    обеспечить выполнение на месте проведения работ необходимых мероприятий по технике безопасности, в том числе пожарной безопасности в соответствии с правилами пожарной безопасности в нефтяной и газовой промышленности, предупреждению и ликвидации чрезвычайных ситуаций, рациональному использованию территории, охране окружающей среды, зеленых насаждений и рекультивации земли, а в случае неисполнения настоящего пункта – нести ответственность в соответствии с настоящим Приложением  и действующим законодательством.</w:t>
      </w:r>
      <w:bookmarkEnd w:id="31"/>
      <w:r w:rsidRPr="008D1F7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D1F78" w:rsidRPr="008D1F78" w:rsidRDefault="008D1F78" w:rsidP="008D1F78">
      <w:pPr>
        <w:widowControl w:val="0"/>
        <w:numPr>
          <w:ilvl w:val="0"/>
          <w:numId w:val="4"/>
        </w:numPr>
        <w:tabs>
          <w:tab w:val="left" w:pos="426"/>
          <w:tab w:val="num" w:pos="3551"/>
        </w:tabs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8D1F78">
        <w:rPr>
          <w:rFonts w:ascii="Times New Roman" w:eastAsia="Times New Roman" w:hAnsi="Times New Roman" w:cs="Times New Roman"/>
          <w:bCs/>
          <w:lang w:eastAsia="ru-RU"/>
        </w:rPr>
        <w:t xml:space="preserve">    Не допускать к работе на объектах Покупателя (конечного Заказчика) работников с признаками алкогольного, наркотического и токсического опьянения. Во время пребывания работников на территории объектов, а также в период междусменного отдыха Поставщик обязан обеспечить недопустимость проноса, нахождения (за исключением веществ, необходимых для производственной деятельности) и употребления веществ, вызывающих алкогольное, наркотическое и токсическое опьянение. </w:t>
      </w:r>
    </w:p>
    <w:p w:rsidR="008D1F78" w:rsidRPr="008D1F78" w:rsidRDefault="008D1F78" w:rsidP="008D1F78">
      <w:pPr>
        <w:widowControl w:val="0"/>
        <w:numPr>
          <w:ilvl w:val="0"/>
          <w:numId w:val="4"/>
        </w:numPr>
        <w:tabs>
          <w:tab w:val="left" w:pos="426"/>
          <w:tab w:val="num" w:pos="3551"/>
        </w:tabs>
        <w:autoSpaceDE w:val="0"/>
        <w:autoSpaceDN w:val="0"/>
        <w:adjustRightInd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8D1F78">
        <w:rPr>
          <w:rFonts w:ascii="Times New Roman" w:eastAsia="Times New Roman" w:hAnsi="Times New Roman" w:cs="Times New Roman"/>
          <w:bCs/>
          <w:lang w:eastAsia="ru-RU"/>
        </w:rPr>
        <w:t xml:space="preserve">  Обеспечить соблюдение трудовой и производственной дисциплины своими работниками при нахождении на территории Покупателя (конечного Заказчика) в течение всего срока производства работ (включая и время проживания в вахтовых общежитиях Покупателя (конечного Заказчика).</w:t>
      </w:r>
    </w:p>
    <w:p w:rsidR="008D1F78" w:rsidRPr="008D1F78" w:rsidRDefault="008D1F78" w:rsidP="008D1F78">
      <w:pPr>
        <w:shd w:val="clear" w:color="auto" w:fill="FFFFFF"/>
        <w:spacing w:after="0" w:line="240" w:lineRule="auto"/>
        <w:ind w:right="96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        Основанием для применения к Поставщику штрафа, указанного в настоящем Приложении, будет являться также попытка совершения вышеуказанных запретных </w:t>
      </w:r>
      <w:r w:rsidRPr="008D1F78">
        <w:rPr>
          <w:rFonts w:ascii="Times New Roman" w:eastAsia="Times New Roman" w:hAnsi="Times New Roman" w:cs="Times New Roman"/>
          <w:spacing w:val="-1"/>
          <w:lang w:eastAsia="ru-RU"/>
        </w:rPr>
        <w:t xml:space="preserve">действий при въезде на территорию Покупателя </w:t>
      </w:r>
      <w:r w:rsidRPr="008D1F78">
        <w:rPr>
          <w:rFonts w:ascii="Times New Roman" w:eastAsia="Times New Roman" w:hAnsi="Times New Roman" w:cs="Times New Roman"/>
          <w:lang w:eastAsia="ru-RU"/>
        </w:rPr>
        <w:t>и/или (конечного) Заказчика.</w:t>
      </w:r>
    </w:p>
    <w:p w:rsidR="008D1F78" w:rsidRPr="008D1F78" w:rsidRDefault="008D1F78" w:rsidP="008D1F7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D1F78">
        <w:rPr>
          <w:rFonts w:ascii="Times New Roman" w:eastAsia="Times New Roman" w:hAnsi="Times New Roman" w:cs="Times New Roman"/>
          <w:lang w:eastAsia="ar-SA"/>
        </w:rPr>
        <w:t xml:space="preserve">-Поставщик несёт ответственность за нарушение условий пункта 4.1.3 настоящего Приложения к спецификации в том числе за привлеченных Поставщиком третьих лиц(соисполнителей) к выполнению/оказанию услуг. Перечень нарушений и размер штрафов приведены в настоявшем Приложении к спецификации, если иной размер штрафа не установлен действующими на Объекте (территории выполнения работ) регламентами, стандартами, локально – нормативными актами (конечного) Заказчика. При возникновении разночтений к Поставщику применяется наибольший размер штрафа. 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4.1.4. Немедленно извещать Покупателя и до поступления от него указаний, приостановить работы и услуги при обнаружении: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382"/>
          <w:tab w:val="left" w:pos="1134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- непригодности или недоброкачественности предоставляемых Покупателем материалов, оборудования, технической документации;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38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- возможных неблагоприятных для Покупателя последствий выполнения его указаний о способе производства работ/оказания услуг;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382"/>
          <w:tab w:val="left" w:pos="1134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- иных, не зависящих от Поставщика обстоятельств, угрожающих качеству или прочности результатов выполняемой работы/оказываемой услуги либо создающих невозможность завершения работ/услуг в срок.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382"/>
          <w:tab w:val="left" w:pos="1134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4.1.5. Поставщик обязан направлять на Объект Покупателя квалифицированных работников, обученных правилам безопасного ведения работ/оказания услуг и имеющих все необходимые допуски к производству работ. Работники Поставщика должны быть обеспечены средствами </w:t>
      </w: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>индивидуальной</w:t>
      </w:r>
      <w:r w:rsidRPr="008D1F78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защиты в соответствии с установленными нормами и правилами. 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4.1.6. Поставщик обязан при выполнении работ/оказании услуг на Объекте Покупателя выполнять обязательства согласно утвержденной и согласованной с Покупателем Программе производства (шеф- монтажных и/или пусконаладочных работ) и наряда-допуска (если на проведение работ необходимо оформление наряда-допуска). Все замечания и требования Покупателя по безопасному проведению работ должны неукоснительно выполняться работниками Поставщика.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4.1.7. Поставщик вправе привлечь к исполнению своих обязательств соисполнителей, при условии наличия письменного согласия на то Покупателя. При этом Поставщик обеспечивает координацию их деятельности и контроль за качеством выполняемых соисполнителями работ или оказываемых соисполнителями услуг. Поставщик несет перед Покупателем ответственность за неисполнение или ненадлежащее исполнение обязательств, возложенных на соисполнителя.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>4.1.8. Поставщик обязан выполнить работы в сроки, установленные настоящим Приложением и спецификацией с соблюдением требований, установленных нормативными документами, эксплуатационными документами, а также требованиями действующего законодательства Российской Федерации. Любые отклонения от требований нормативных документов, в том числе не влияющие на технологию и качество Работ, Поставщик обязан согласовать с Покупателем.</w:t>
      </w: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  4.1.9. Поставщик своими силами и средствами обеспечивает получение всех необходимых профессиональных допусков, разрешений и лицензий на право производства Работ и услуг, требуемых в соответствии с законодательством Российской Федерации и субъекта Российской Федерации. </w:t>
      </w: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 4.1.10. Поставщик обеспечивает прохождение своими работниками вводного и первичного инструктажей по месту производства Работ на Объектах в соответствии с требованиями Нормативных документов; получает допуск на Работы на Объектах в соответствии с требованиями Нормативных документов.</w:t>
      </w: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  4.1.11. Поставщик доставляет на Объект все оборудование, необходимое для выполнения Работ в том числе измерительную аппаратуру и испытательное оборудование, осуществляет их разгрузку и складирование, выполняет ремонт и техническое обслуживание оборудования. Оборудование должно быть в рабочем состоянии, безопасным, пригодным для предполагаемого назначения, безопасного и эффективного выполнения Работ.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4.2.       Покупатель обязуется: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4.2.1. Осуществлять контроль и надзор за ходом и качеством выполняемых работ/оказываемых услуг, соблюдением сроков их выполнения/оказания, качеством предоставленных Поставщиком материалов.</w:t>
      </w:r>
      <w:r w:rsidRPr="008D1F78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>При этом положительные результаты контроля и надзора не освобождают Поставщика от каких-либо обязательств по Договору.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4.2.3.    После завершения работ/услуг организовать приемку результатов работ/услуг от Поставщика и произвести с ним расчет в установленном настоящим Приложении порядке.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 xml:space="preserve">4.3.   Покупатель вправе требовать от Поставщика представления дополнительной документации, касающейся исполнения настоящего Приложения, а Поставщик обязан предоставить Покупателю требуемую документацию. 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>4.3.1. Покупатель вправе по согласованию с Поставщиком вносить в объем работ и график выполнения работ изменения.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1F78">
        <w:rPr>
          <w:rFonts w:ascii="Times New Roman" w:eastAsia="Times New Roman" w:hAnsi="Times New Roman" w:cs="Times New Roman"/>
          <w:color w:val="000000"/>
          <w:lang w:eastAsia="ru-RU"/>
        </w:rPr>
        <w:t>4.4. В течение 10 дней с момента подписания спецификации и настоящего Приложения, Стороны назначают ответственных Представителей для координации и согласования хода выполнения работ по настоящему Приложению, о чем направляют друг другу официальные уведомления в письменной форме. В уведомлении должны содержаться: Ф.И.О. Представителей, занимаемая должность, полномочия и срок их действия.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D1F78" w:rsidRPr="008D1F78" w:rsidRDefault="008D1F78" w:rsidP="008D1F78">
      <w:pPr>
        <w:widowControl w:val="0"/>
        <w:tabs>
          <w:tab w:val="left" w:pos="54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D1F78">
        <w:rPr>
          <w:rFonts w:ascii="Times New Roman" w:eastAsia="Times New Roman" w:hAnsi="Times New Roman" w:cs="Times New Roman"/>
          <w:b/>
          <w:caps/>
          <w:lang w:eastAsia="ru-RU"/>
        </w:rPr>
        <w:t>5. Приемка работ.</w:t>
      </w:r>
    </w:p>
    <w:p w:rsidR="008D1F78" w:rsidRPr="008D1F78" w:rsidRDefault="008D1F78" w:rsidP="008D1F7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5.1. Не позднее 7 (семи) календарных дней с даты окончания выполнения работ Поставщик обязан направить в адрес Покупателя Акт сдачи-приемки работ в двух экземплярах, подписанный со стороны Поставщика. Покупатель обязан рассмотреть представленные документы в течение 10 (десяти) рабочих дней и направить подписанный со своей стороны Акт сдачи-приемки работ, либо мотивированный отказ от его подписания с указанием на недостатки.</w:t>
      </w:r>
    </w:p>
    <w:p w:rsidR="008D1F78" w:rsidRPr="008D1F78" w:rsidRDefault="008D1F78" w:rsidP="008D1F7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5.2. Поставщик обязан за свой счет устранить указанные недостатки в </w:t>
      </w:r>
      <w:r w:rsidRPr="008D1F7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"/>
            <w:enabled/>
            <w:calcOnExit w:val="0"/>
            <w:textInput>
              <w:default w:val="пятидневный"/>
            </w:textInput>
          </w:ffData>
        </w:fldChar>
      </w:r>
      <w:r w:rsidRPr="008D1F7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8D1F78">
        <w:rPr>
          <w:rFonts w:ascii="Times New Roman" w:eastAsia="Times New Roman" w:hAnsi="Times New Roman" w:cs="Times New Roman"/>
          <w:lang w:eastAsia="ru-RU"/>
        </w:rPr>
      </w:r>
      <w:r w:rsidRPr="008D1F7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D1F78">
        <w:rPr>
          <w:rFonts w:ascii="Times New Roman" w:eastAsia="Times New Roman" w:hAnsi="Times New Roman" w:cs="Times New Roman"/>
          <w:noProof/>
          <w:lang w:eastAsia="ru-RU"/>
        </w:rPr>
        <w:t>пятидневный</w:t>
      </w:r>
      <w:r w:rsidRPr="008D1F78">
        <w:rPr>
          <w:rFonts w:ascii="Times New Roman" w:eastAsia="Times New Roman" w:hAnsi="Times New Roman" w:cs="Times New Roman"/>
          <w:lang w:eastAsia="ru-RU"/>
        </w:rPr>
        <w:fldChar w:fldCharType="end"/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срок, после чего приемка работ производится в том же порядке.</w:t>
      </w:r>
    </w:p>
    <w:p w:rsidR="008D1F78" w:rsidRPr="008D1F78" w:rsidRDefault="008D1F78" w:rsidP="008D1F7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5.3. Работы не могут считаться принятыми до момента полного устранения недостатков и замечаний, в том числе выявленных со стороны государственных органов при приемке Продукции в эксплуатацию.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6. КАЧЕСТВО РАБОТ/УСЛУГ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6.1. Поставщик гарантирует качество материалов, применяемых при выполнении работ/оказании услуг. </w:t>
      </w:r>
    </w:p>
    <w:p w:rsidR="008D1F78" w:rsidRPr="008D1F78" w:rsidRDefault="008D1F78" w:rsidP="008D1F7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6.2.  В случаях, когда работа выполнена Поставщиком с отступлениями от условий настоящего Договора, ухудшившими результат работы, или с иными недостатками, Покупатель вправе по своему выбору потребовать от Поставщика:</w:t>
      </w:r>
    </w:p>
    <w:p w:rsidR="008D1F78" w:rsidRPr="008D1F78" w:rsidRDefault="008D1F78" w:rsidP="008D1F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безвозмездного устранения недостатков;</w:t>
      </w:r>
    </w:p>
    <w:p w:rsidR="008D1F78" w:rsidRPr="008D1F78" w:rsidRDefault="008D1F78" w:rsidP="008D1F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соразмерного уменьшения установленной за работу цены;</w:t>
      </w:r>
    </w:p>
    <w:p w:rsidR="008D1F78" w:rsidRPr="008D1F78" w:rsidRDefault="008D1F78" w:rsidP="008D1F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возмещения своих расходов на устранение недостатков, возмещения убытков.</w:t>
      </w:r>
    </w:p>
    <w:p w:rsidR="008D1F78" w:rsidRPr="008D1F78" w:rsidRDefault="008D1F78" w:rsidP="008D1F78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6.3. В случае, если Поставщик не устранит недостатки в срок, согласованный сторонами, то Покупатель вправе устранить недостатки собственными силами или силами третьих лиц без ущерба по гарантии, а Поставщик обязан оплатить в течение </w:t>
      </w:r>
      <w:r w:rsidRPr="008D1F78">
        <w:rPr>
          <w:rFonts w:ascii="Times New Roman" w:eastAsia="Times New Roman" w:hAnsi="Times New Roman" w:cs="Times New Roman"/>
          <w:i/>
          <w:lang w:eastAsia="ru-RU"/>
        </w:rPr>
        <w:t>30 (тридцати)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календарных дней с даты предъявления соответствующего требования затраты Покупателя по устранению недостатков на основании представленных Покупателем счета и калькуляции затрат. 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6.4. Гарантийный срок на выполненные работы/оказанные услуги составляет восемнадцать (18) месяцев с даты подписания Сторонами Акта выполненных работ/оказанных услуг. 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7. ОТВЕТСТВЕННОСТЬ СТОРОН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7.1. В случае некачественного выполнения работ Поставщиком и/или повреждения/уничтожения имущества Покупателя/третьих лиц в результате действий/бездействий Поставщика, Поставщик компенсирует убытки Покупателя, понесенные Покупателем в связи с некачественным выполнением работ и/или повреждением/уничтожением имущества Покупателя/третьих лиц.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Продукция, поврежденная или уничтоженная в результате выполнения работ, должна быть заменена Поставщиком на новую с сохранением всех гарантийных и прочих обязательств по спецификации в срок, установленный Договором для замены Продукции с недостатками.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7.2. Расследование причин повреждения или уничтожения Продукции и/или имущества Покупателя/третьих лиц производится комиссией в составе представителей Поставщика и Покупателя и оформляется двусторонним актом. В случае если повреждение/уничтожение Продукции и/или имущества Покупателя/третьих лиц были вызваны действиями/бездействием Поставщика, последний несет все расходы, связанные с проведением расследования. Покупатель известит Поставщика о дате проведения расследования в течение 5 (пяти) дней с даты повреждения/уничтожения Продукции и/или повреждения/уничтожения имущества Покупателя/третьих лиц, но не позднее, чем за 3 (три) дня до даты проведения расследования.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7.3. В спорных случаях при составлении заключения о причинах повреждения или уничтожения Продукции и/или иного имущества Покупателя/третьих лиц, Стороны имеют право привлечь представителя независимой организации, решение которого по данному вопросу является окончательным. Привлечение представителя независимой стороны письменно согласовывается Поставщиком и Покупателем. Расходы на привлечение независимой организации возмещаются Стороной, которая будет признана ответственной за повреждение или уничтожение Продукции и и/или иного имущества Покупателя/третьих лиц.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7.4.  За неисполнение или ненадлежащее исполнение своих обязательств по настоящему Приложению Поставщик возмещает Покупателю все понесенные им убытки.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7.5. Возмещение убытков производится Поставщиком в 20-дневный срок с даты предъявления соответствующего требования Покупателем и предоставления подтверждающих документов. Возмещение убытков не освобождает Поставщика от выполнения своих обязанностей по выполнению работ.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7.6.  При некачественном выполнении работ/оказании услуг Покупатель вправе взыскать с Поставщика штраф в размере 10% от стоимости работ/оказании услуг указанной в спецификации.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7.7.   В случае нарушения Поставщиком сроков выполнения работ, определенных в п. 3.4 настоящего Приложения иных Приложениях к спецификации, Поставщик уплачивает Покупателя пеню в размере 0,15 % от общей стоимости Продукции (объекта шеф-монтажных, пуско-наладочных работ, работ по проведению технического инструктажа) за каждый день просрочки.</w:t>
      </w:r>
    </w:p>
    <w:p w:rsidR="008D1F78" w:rsidRPr="008D1F78" w:rsidRDefault="008D1F78" w:rsidP="008D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7.8. В случае нарушения сроков прибытия Поставщика для выполнения работ, определенных в п. 4.1.1. настоящего  Приложения или иных Приложениях к спецификации,  нарушения  срока начала и окончания работ, промежуточных сроков выполнения работ, невыезд Поставщика  на место проведения  работ по вызову Покупателя или в сроки, предусмотренные  спецификацией   и настоящим  Приложением и Приложениями к нем, Поставщик уплачивает Покупателя пеню в размере 0,15 % от общей стоимости Продукции (объекта шеф-монтажных, пуско-наладочных работ, работ по проведению технического инструктажа) за каждый день просрочки. </w:t>
      </w: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lang w:val="x-none" w:eastAsia="x-none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7.9. Поставщик обязан в полном объеме возместить Покупателю суммы неустоек, штрафов, пени за нарушение земельного, лесного, природоохранительного законодательства Российской Федерации и нарушение требований регламентов и других  нормативных документов, принятых на месторождениях (территории) (конечного Заказчика/грузополучателя, потребителя Продукции) в случае, если эти нарушения имели место по вине Поставщика на основании </w:t>
      </w:r>
      <w:r w:rsidRPr="008D1F78">
        <w:rPr>
          <w:rFonts w:ascii="Times New Roman" w:eastAsia="Times New Roman" w:hAnsi="Times New Roman" w:cs="Times New Roman"/>
          <w:lang w:eastAsia="x-none"/>
        </w:rPr>
        <w:t xml:space="preserve">и в размере </w:t>
      </w:r>
      <w:r w:rsidRPr="008D1F78">
        <w:rPr>
          <w:rFonts w:ascii="Times New Roman" w:eastAsia="Times New Roman" w:hAnsi="Times New Roman" w:cs="Times New Roman"/>
          <w:lang w:val="x-none" w:eastAsia="x-none"/>
        </w:rPr>
        <w:t xml:space="preserve">требования </w:t>
      </w:r>
      <w:r w:rsidRPr="008D1F78">
        <w:rPr>
          <w:rFonts w:ascii="Times New Roman" w:eastAsia="Times New Roman" w:hAnsi="Times New Roman" w:cs="Times New Roman"/>
          <w:lang w:eastAsia="x-none"/>
        </w:rPr>
        <w:t>(к</w:t>
      </w:r>
      <w:proofErr w:type="spellStart"/>
      <w:r w:rsidRPr="008D1F78">
        <w:rPr>
          <w:rFonts w:ascii="Times New Roman" w:eastAsia="Times New Roman" w:hAnsi="Times New Roman" w:cs="Times New Roman"/>
          <w:lang w:val="x-none" w:eastAsia="x-none"/>
        </w:rPr>
        <w:t>онечного</w:t>
      </w:r>
      <w:proofErr w:type="spellEnd"/>
      <w:r w:rsidRPr="008D1F78">
        <w:rPr>
          <w:rFonts w:ascii="Times New Roman" w:eastAsia="Times New Roman" w:hAnsi="Times New Roman" w:cs="Times New Roman"/>
          <w:lang w:val="x-none" w:eastAsia="x-none"/>
        </w:rPr>
        <w:t xml:space="preserve">) Заказчика и/или вступивших в законную силу </w:t>
      </w:r>
      <w:r w:rsidRPr="008D1F78">
        <w:rPr>
          <w:rFonts w:ascii="Times New Roman" w:eastAsia="Times New Roman" w:hAnsi="Times New Roman" w:cs="Times New Roman"/>
          <w:lang w:eastAsia="x-none"/>
        </w:rPr>
        <w:t xml:space="preserve">решений суда, </w:t>
      </w:r>
      <w:r w:rsidRPr="008D1F78">
        <w:rPr>
          <w:rFonts w:ascii="Times New Roman" w:eastAsia="Times New Roman" w:hAnsi="Times New Roman" w:cs="Times New Roman"/>
          <w:lang w:val="x-none" w:eastAsia="x-none"/>
        </w:rPr>
        <w:t>актов уполномоченных органов государственной власти или органов местного самоуправления.</w:t>
      </w:r>
    </w:p>
    <w:p w:rsidR="008D1F78" w:rsidRPr="008D1F78" w:rsidRDefault="008D1F78" w:rsidP="008D1F78">
      <w:pPr>
        <w:widowControl w:val="0"/>
        <w:tabs>
          <w:tab w:val="left" w:pos="993"/>
          <w:tab w:val="num" w:pos="355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       7.10. </w:t>
      </w:r>
      <w:r w:rsidRPr="008D1F78">
        <w:rPr>
          <w:rFonts w:ascii="Times New Roman" w:eastAsia="Calibri" w:hAnsi="Times New Roman" w:cs="Times New Roman"/>
        </w:rPr>
        <w:t>За нарушения работниками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 Поставщика, а также привлекаемые Поставщиком соисполнителей на всей территории Покупателя</w:t>
      </w:r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(конечного Заказчика),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1F78">
        <w:rPr>
          <w:rFonts w:ascii="Times New Roman" w:eastAsia="Calibri" w:hAnsi="Times New Roman" w:cs="Times New Roman"/>
        </w:rPr>
        <w:t xml:space="preserve"> производственных объектов и вахтовых (временных/постоянных) поселков Покупателя/(конечного Заказчика), действующих Правил в области охраны труда и техники безопасности, электробезопасности, промышленной, пожарной и экологической безопасности, Правил и ограничений в организации движения на соответствующих территориях, выявленных представителями Покупателя</w:t>
      </w:r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(конечного Заказчика), либо сотрудниками охранной организации и/или работниками третьих лиц, осуществляющих государственный контроль/надзор или оказание услуг технического надзора, аудита, проверки (далее по тексту договора уполномоченные лица), и оформленных в установленном порядке, Поставщик несет ответственность в соответствии  с условиями настоящего Приложения, если иной размер штрафа не установлен действующими на Объекте (территории выполнения работ) регламентами, стандартами,  локально – нормативными актами (конечного Заказчика).</w:t>
      </w:r>
      <w:r w:rsidRPr="008D1F78">
        <w:rPr>
          <w:rFonts w:ascii="Times New Roman" w:eastAsia="Times New Roman" w:hAnsi="Times New Roman" w:cs="Times New Roman"/>
          <w:bCs/>
          <w:lang w:eastAsia="ar-SA"/>
        </w:rPr>
        <w:t xml:space="preserve"> При возникновении разночтений к Поставщику применяется наибольший размер штрафа.</w:t>
      </w:r>
    </w:p>
    <w:p w:rsidR="008D1F78" w:rsidRPr="008D1F78" w:rsidRDefault="008D1F78" w:rsidP="008D1F78">
      <w:pPr>
        <w:widowControl w:val="0"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8D1F78">
        <w:rPr>
          <w:rFonts w:ascii="Times New Roman" w:eastAsia="Calibri" w:hAnsi="Times New Roman" w:cs="Times New Roman"/>
          <w:bCs/>
          <w:lang w:eastAsia="ar-SA"/>
        </w:rPr>
        <w:t>Фиксация фактов нарушений, установленных Приложением, для целей применения штрафных санкций осуществляется в акте, составленном работниками Покупателя</w:t>
      </w:r>
      <w:proofErr w:type="gramStart"/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</w:t>
      </w:r>
      <w:proofErr w:type="gramEnd"/>
      <w:r w:rsidRPr="008D1F78">
        <w:rPr>
          <w:rFonts w:ascii="Times New Roman" w:eastAsia="Calibri" w:hAnsi="Times New Roman" w:cs="Times New Roman"/>
        </w:rPr>
        <w:t>конечного Заказчика)</w:t>
      </w:r>
      <w:r w:rsidRPr="008D1F78">
        <w:rPr>
          <w:rFonts w:ascii="Times New Roman" w:eastAsia="Calibri" w:hAnsi="Times New Roman" w:cs="Times New Roman"/>
          <w:bCs/>
          <w:lang w:eastAsia="ar-SA"/>
        </w:rPr>
        <w:t xml:space="preserve"> и/или работниками предприятия, привлеченного Покупателем/</w:t>
      </w:r>
      <w:r w:rsidRPr="008D1F78">
        <w:rPr>
          <w:rFonts w:ascii="Times New Roman" w:eastAsia="Calibri" w:hAnsi="Times New Roman" w:cs="Times New Roman"/>
        </w:rPr>
        <w:t>(конечным Заказчиком)</w:t>
      </w:r>
      <w:r w:rsidRPr="008D1F78">
        <w:rPr>
          <w:rFonts w:ascii="Times New Roman" w:eastAsia="Calibri" w:hAnsi="Times New Roman" w:cs="Times New Roman"/>
          <w:bCs/>
          <w:lang w:eastAsia="ar-SA"/>
        </w:rPr>
        <w:t xml:space="preserve"> для оказания услуг, либо иными уполномоченными лицами.</w:t>
      </w:r>
    </w:p>
    <w:p w:rsidR="008D1F78" w:rsidRPr="008D1F78" w:rsidRDefault="008D1F78" w:rsidP="008D1F78">
      <w:pPr>
        <w:widowControl w:val="0"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lang w:eastAsia="ar-SA"/>
        </w:rPr>
      </w:pPr>
      <w:r w:rsidRPr="008D1F78">
        <w:rPr>
          <w:rFonts w:ascii="Times New Roman" w:eastAsia="Calibri" w:hAnsi="Times New Roman" w:cs="Times New Roman"/>
          <w:bCs/>
          <w:lang w:eastAsia="ar-SA"/>
        </w:rPr>
        <w:t>Акт подписывается сотрудниками Поставщика и/или работником предприятия, привлеченного Покупателя</w:t>
      </w:r>
      <w:proofErr w:type="gramStart"/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</w:t>
      </w:r>
      <w:proofErr w:type="gramEnd"/>
      <w:r w:rsidRPr="008D1F78">
        <w:rPr>
          <w:rFonts w:ascii="Times New Roman" w:eastAsia="Calibri" w:hAnsi="Times New Roman" w:cs="Times New Roman"/>
        </w:rPr>
        <w:t>конечного Заказчика)</w:t>
      </w:r>
      <w:r w:rsidRPr="008D1F78">
        <w:rPr>
          <w:rFonts w:ascii="Times New Roman" w:eastAsia="Calibri" w:hAnsi="Times New Roman" w:cs="Times New Roman"/>
          <w:bCs/>
          <w:lang w:eastAsia="ar-SA"/>
        </w:rPr>
        <w:t xml:space="preserve"> по договору оказания услуг, а также работником Покупателя и/или представителем Покупателя/</w:t>
      </w:r>
      <w:r w:rsidRPr="008D1F78">
        <w:rPr>
          <w:rFonts w:ascii="Times New Roman" w:eastAsia="Calibri" w:hAnsi="Times New Roman" w:cs="Times New Roman"/>
        </w:rPr>
        <w:t>(конечного Заказчика)</w:t>
      </w:r>
      <w:r w:rsidRPr="008D1F78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8D1F78">
        <w:rPr>
          <w:rFonts w:ascii="Times New Roman" w:eastAsia="Calibri" w:hAnsi="Times New Roman" w:cs="Times New Roman"/>
          <w:bCs/>
          <w:lang w:eastAsia="ar-SA"/>
        </w:rPr>
        <w:t>либо иными уполномоченными лицами.</w:t>
      </w:r>
    </w:p>
    <w:p w:rsidR="008D1F78" w:rsidRPr="008D1F78" w:rsidRDefault="008D1F78" w:rsidP="008D1F78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ahoma" w:hAnsi="Times New Roman" w:cs="Times New Roman"/>
          <w:bCs/>
          <w:lang w:eastAsia="ar-SA"/>
        </w:rPr>
      </w:pPr>
      <w:r w:rsidRPr="008D1F78">
        <w:rPr>
          <w:rFonts w:ascii="Times New Roman" w:eastAsia="Tahoma" w:hAnsi="Times New Roman" w:cs="Times New Roman"/>
          <w:bCs/>
          <w:lang w:eastAsia="ar-SA"/>
        </w:rPr>
        <w:t>В случае уклонения Поставщика от подписания Акта о выявленных нарушениях указанный акт подписывается в одностороннем порядке, при этом данный акт имеет силу двухстороннего.</w:t>
      </w:r>
    </w:p>
    <w:p w:rsidR="008D1F78" w:rsidRPr="008D1F78" w:rsidRDefault="008D1F78" w:rsidP="008D1F78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ahoma" w:hAnsi="Times New Roman" w:cs="Times New Roman"/>
          <w:bCs/>
          <w:lang w:eastAsia="ar-SA"/>
        </w:rPr>
      </w:pPr>
      <w:r w:rsidRPr="008D1F78">
        <w:rPr>
          <w:rFonts w:ascii="Times New Roman" w:eastAsia="Tahoma" w:hAnsi="Times New Roman" w:cs="Times New Roman"/>
          <w:bCs/>
          <w:lang w:eastAsia="ar-SA"/>
        </w:rPr>
        <w:t xml:space="preserve">Акт о выявленных нарушениях является основанием для направления Поставщику требований (претензии) об оплате штрафных санкций, предусмотренных спецификацией и/или Приложениями. Поставщик обязуется оплатить данное требование в течение пяти рабочих дней с момента получения. </w:t>
      </w:r>
    </w:p>
    <w:p w:rsidR="008D1F78" w:rsidRPr="008D1F78" w:rsidRDefault="008D1F78" w:rsidP="008D1F78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ahoma" w:hAnsi="Times New Roman" w:cs="Times New Roman"/>
          <w:bCs/>
          <w:lang w:eastAsia="ar-SA"/>
        </w:rPr>
      </w:pPr>
      <w:r w:rsidRPr="008D1F78">
        <w:rPr>
          <w:rFonts w:ascii="Times New Roman" w:eastAsia="Tahoma" w:hAnsi="Times New Roman" w:cs="Times New Roman"/>
          <w:bCs/>
          <w:lang w:eastAsia="ar-SA"/>
        </w:rPr>
        <w:t>Не подписания акта о выявленных нарушений со стороны Поставщика не является основанием для отказа в удовлетворении выставленного требования.</w:t>
      </w:r>
    </w:p>
    <w:p w:rsidR="008D1F78" w:rsidRPr="008D1F78" w:rsidRDefault="008D1F78" w:rsidP="008D1F78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ahoma" w:hAnsi="Times New Roman" w:cs="Times New Roman"/>
          <w:bCs/>
          <w:lang w:eastAsia="ar-SA"/>
        </w:rPr>
      </w:pPr>
      <w:r w:rsidRPr="008D1F78">
        <w:rPr>
          <w:rFonts w:ascii="Times New Roman" w:eastAsia="Tahoma" w:hAnsi="Times New Roman" w:cs="Times New Roman"/>
          <w:bCs/>
          <w:lang w:eastAsia="ar-SA"/>
        </w:rPr>
        <w:t>При отказе Поставщика от оплаты штрафных санкций или не предоставления мотивированного ответа в течение 5 (пяти) рабочих дней с момента получения требования (претензии) Покупателя, Покупатель вправе удержать суммы штрафных санкций по выявленным нарушениям в одностороннем порядке путем уменьшения суммы оплаты в отчетном периоде на сумму штрафных санкций.</w:t>
      </w:r>
    </w:p>
    <w:p w:rsidR="008D1F78" w:rsidRPr="008D1F78" w:rsidRDefault="008D1F78" w:rsidP="008D1F78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Tahoma" w:hAnsi="Times New Roman" w:cs="Times New Roman"/>
          <w:bCs/>
          <w:lang w:eastAsia="ar-SA"/>
        </w:rPr>
      </w:pPr>
      <w:r w:rsidRPr="008D1F78">
        <w:rPr>
          <w:rFonts w:ascii="Times New Roman" w:eastAsia="Tahoma" w:hAnsi="Times New Roman" w:cs="Times New Roman"/>
          <w:bCs/>
          <w:lang w:eastAsia="ar-SA"/>
        </w:rPr>
        <w:t>Признанием факта нарушения является, в том числе не предоставление мотивированного ответа на соответствующее требование Покупателя в течение 5 (пяти) рабочих дней с момента его получения.</w:t>
      </w:r>
    </w:p>
    <w:p w:rsidR="008D1F78" w:rsidRPr="008D1F78" w:rsidRDefault="008D1F78" w:rsidP="008D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1F78">
        <w:rPr>
          <w:rFonts w:ascii="Times New Roman" w:eastAsia="Times New Roman" w:hAnsi="Times New Roman" w:cs="Times New Roman"/>
          <w:lang w:eastAsia="ar-SA"/>
        </w:rPr>
        <w:t xml:space="preserve">За каждый факт появления работника Поставщика на территории выполнения Работ, (далее Объекты), </w:t>
      </w:r>
      <w:r w:rsidRPr="008D1F78">
        <w:rPr>
          <w:rFonts w:ascii="Times New Roman" w:eastAsia="Times New Roman" w:hAnsi="Times New Roman" w:cs="Times New Roman"/>
        </w:rPr>
        <w:t>проноса/провоза, включая попытку совершения указанных действий, работниками Поставщика организации на объекты Покупателя и/или конечного Заказчика:</w:t>
      </w:r>
    </w:p>
    <w:p w:rsidR="008D1F78" w:rsidRPr="008D1F78" w:rsidRDefault="008D1F78" w:rsidP="008D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1F78">
        <w:rPr>
          <w:rFonts w:ascii="Times New Roman" w:eastAsia="Times New Roman" w:hAnsi="Times New Roman" w:cs="Times New Roman"/>
        </w:rPr>
        <w:t>-психотропных веществ и веществ, вызывающие алкогольное, токсическое, наркотическое опьянение;</w:t>
      </w:r>
    </w:p>
    <w:p w:rsidR="008D1F78" w:rsidRPr="008D1F78" w:rsidRDefault="008D1F78" w:rsidP="008D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1F78">
        <w:rPr>
          <w:rFonts w:ascii="Times New Roman" w:eastAsia="Times New Roman" w:hAnsi="Times New Roman" w:cs="Times New Roman"/>
        </w:rPr>
        <w:t>-взрывчатых веществ и взрывных устройств, радиоактивных, легковоспламеняющихся, отравляющих, ядовитых;</w:t>
      </w:r>
    </w:p>
    <w:p w:rsidR="008D1F78" w:rsidRPr="008D1F78" w:rsidRDefault="008D1F78" w:rsidP="008D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1F78">
        <w:rPr>
          <w:rFonts w:ascii="Times New Roman" w:eastAsia="Times New Roman" w:hAnsi="Times New Roman" w:cs="Times New Roman"/>
        </w:rPr>
        <w:t>- огнестрельного, газового, пневматического, холодного оружия и боеприпасов к нему;</w:t>
      </w:r>
    </w:p>
    <w:p w:rsidR="008D1F78" w:rsidRPr="008D1F78" w:rsidRDefault="008D1F78" w:rsidP="008D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1F78">
        <w:rPr>
          <w:rFonts w:ascii="Times New Roman" w:eastAsia="Times New Roman" w:hAnsi="Times New Roman" w:cs="Times New Roman"/>
        </w:rPr>
        <w:t>-иных запрещенных веществ и предметов</w:t>
      </w:r>
      <w:r w:rsidRPr="008D1F78">
        <w:rPr>
          <w:rFonts w:ascii="Times New Roman" w:eastAsia="Times New Roman" w:hAnsi="Times New Roman" w:cs="Times New Roman"/>
          <w:lang w:eastAsia="ar-SA"/>
        </w:rPr>
        <w:t>, а равно обнаружения у работников Поставщика, находящихся на территории Объектов, веществ, вызывающих алкогольное, наркотическое или токсическое опьянение,</w:t>
      </w:r>
      <w:r w:rsidRPr="008D1F78">
        <w:rPr>
          <w:rFonts w:ascii="Times New Roman" w:eastAsia="Times New Roman" w:hAnsi="Times New Roman" w:cs="Times New Roman"/>
        </w:rPr>
        <w:t xml:space="preserve"> психотропных веществ и веществ, вызывающие алкогольное, токсическое, наркотическое опьянение;</w:t>
      </w:r>
    </w:p>
    <w:p w:rsidR="008D1F78" w:rsidRPr="008D1F78" w:rsidRDefault="008D1F78" w:rsidP="008D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1F78">
        <w:rPr>
          <w:rFonts w:ascii="Times New Roman" w:eastAsia="Times New Roman" w:hAnsi="Times New Roman" w:cs="Times New Roman"/>
        </w:rPr>
        <w:t>-взрывчатых веществ и взрывных устройств, радиоактивных, легковоспламеняющихся, отравляющих, ядовитых;</w:t>
      </w:r>
    </w:p>
    <w:p w:rsidR="008D1F78" w:rsidRPr="008D1F78" w:rsidRDefault="008D1F78" w:rsidP="008D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1F78">
        <w:rPr>
          <w:rFonts w:ascii="Times New Roman" w:eastAsia="Times New Roman" w:hAnsi="Times New Roman" w:cs="Times New Roman"/>
        </w:rPr>
        <w:t>- огнестрельного, газового, пневматического, холодного оружия и боеприпасов к нему;</w:t>
      </w:r>
    </w:p>
    <w:p w:rsidR="008D1F78" w:rsidRPr="008D1F78" w:rsidRDefault="008D1F78" w:rsidP="008D1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-нахождение на территории Покупателя</w:t>
      </w:r>
      <w:proofErr w:type="gramStart"/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</w:t>
      </w:r>
      <w:proofErr w:type="gramEnd"/>
      <w:r w:rsidRPr="008D1F78">
        <w:rPr>
          <w:rFonts w:ascii="Times New Roman" w:eastAsia="Calibri" w:hAnsi="Times New Roman" w:cs="Times New Roman"/>
        </w:rPr>
        <w:t>конечного Заказчика)</w:t>
      </w:r>
      <w:r w:rsidRPr="008D1F78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без необходимых средств индивидуальной защиты (</w:t>
      </w:r>
      <w:proofErr w:type="spellStart"/>
      <w:r w:rsidRPr="008D1F78">
        <w:rPr>
          <w:rFonts w:ascii="Times New Roman" w:eastAsia="Times New Roman" w:hAnsi="Times New Roman" w:cs="Times New Roman"/>
          <w:lang w:eastAsia="ru-RU"/>
        </w:rPr>
        <w:t>спецобуви</w:t>
      </w:r>
      <w:proofErr w:type="spellEnd"/>
      <w:r w:rsidRPr="008D1F78">
        <w:rPr>
          <w:rFonts w:ascii="Times New Roman" w:eastAsia="Times New Roman" w:hAnsi="Times New Roman" w:cs="Times New Roman"/>
          <w:lang w:eastAsia="ru-RU"/>
        </w:rPr>
        <w:t>, спецодежды, очков и т.д.);</w:t>
      </w:r>
    </w:p>
    <w:p w:rsidR="008D1F78" w:rsidRPr="008D1F78" w:rsidRDefault="008D1F78" w:rsidP="008D1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- так же исключить случаи неправильного использования средств индивидуальной защиты;</w:t>
      </w:r>
    </w:p>
    <w:p w:rsidR="008D1F78" w:rsidRPr="008D1F78" w:rsidRDefault="008D1F78" w:rsidP="008D1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- курение на территории Покупателя</w:t>
      </w:r>
      <w:proofErr w:type="gramStart"/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</w:t>
      </w:r>
      <w:proofErr w:type="gramEnd"/>
      <w:r w:rsidRPr="008D1F78">
        <w:rPr>
          <w:rFonts w:ascii="Times New Roman" w:eastAsia="Calibri" w:hAnsi="Times New Roman" w:cs="Times New Roman"/>
        </w:rPr>
        <w:t>конечного Заказчика)</w:t>
      </w:r>
      <w:r w:rsidRPr="008D1F78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8D1F7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D1F78">
        <w:rPr>
          <w:rFonts w:ascii="Times New Roman" w:eastAsia="Times New Roman" w:hAnsi="Times New Roman" w:cs="Times New Roman"/>
          <w:lang w:eastAsia="ru-RU"/>
        </w:rPr>
        <w:t xml:space="preserve"> вне специально отведенных для этой цели мест;</w:t>
      </w:r>
    </w:p>
    <w:p w:rsidR="008D1F78" w:rsidRPr="008D1F78" w:rsidRDefault="008D1F78" w:rsidP="008D1F7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D1F78">
        <w:rPr>
          <w:rFonts w:ascii="Times New Roman" w:eastAsia="Times New Roman" w:hAnsi="Times New Roman" w:cs="Times New Roman"/>
        </w:rPr>
        <w:t xml:space="preserve">-иных запрещенных веществ и предметов, </w:t>
      </w:r>
      <w:r w:rsidRPr="008D1F78">
        <w:rPr>
          <w:rFonts w:ascii="Times New Roman" w:eastAsia="Times New Roman" w:hAnsi="Times New Roman" w:cs="Times New Roman"/>
          <w:lang w:eastAsia="ar-SA"/>
        </w:rPr>
        <w:t>Поставщик уплачивает Покупателю штраф в размере 300 000 рублей, если иной размер штрафа не установлен действующими на Объекте (территории выполнения работ) регламентами, стандартами, локально – нормативными актами (конечного Заказчика).</w:t>
      </w:r>
      <w:r w:rsidRPr="008D1F7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8D1F78">
        <w:rPr>
          <w:rFonts w:ascii="Times New Roman" w:eastAsia="Times New Roman" w:hAnsi="Times New Roman" w:cs="Times New Roman"/>
          <w:bCs/>
          <w:lang w:eastAsia="ar-SA"/>
        </w:rPr>
        <w:t>При возникновении разночтений к Поставщику применяется наибольший размер штрафа.</w:t>
      </w:r>
    </w:p>
    <w:p w:rsidR="008D1F78" w:rsidRPr="008D1F78" w:rsidRDefault="008D1F78" w:rsidP="008D1F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D1F78">
        <w:rPr>
          <w:rFonts w:ascii="Times New Roman" w:eastAsia="Times New Roman" w:hAnsi="Times New Roman" w:cs="Times New Roman"/>
          <w:lang w:eastAsia="ar-SA"/>
        </w:rPr>
        <w:t xml:space="preserve"> Фиксация таких фактов для целей настоящего пункта осуществляется в акте, составленном работниками службы безопасности Покупателя</w:t>
      </w:r>
      <w:proofErr w:type="gramStart"/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</w:t>
      </w:r>
      <w:proofErr w:type="gramEnd"/>
      <w:r w:rsidRPr="008D1F78">
        <w:rPr>
          <w:rFonts w:ascii="Times New Roman" w:eastAsia="Calibri" w:hAnsi="Times New Roman" w:cs="Times New Roman"/>
        </w:rPr>
        <w:t>конечного Заказчика)</w:t>
      </w:r>
      <w:r w:rsidRPr="008D1F78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8D1F78">
        <w:rPr>
          <w:rFonts w:ascii="Times New Roman" w:eastAsia="Times New Roman" w:hAnsi="Times New Roman" w:cs="Times New Roman"/>
          <w:lang w:eastAsia="ar-SA"/>
        </w:rPr>
        <w:t xml:space="preserve"> и/или работниками охранных предприятий, привлекаемых Покупателем</w:t>
      </w:r>
      <w:r w:rsidRPr="008D1F78">
        <w:rPr>
          <w:rFonts w:ascii="Times New Roman" w:eastAsia="Calibri" w:hAnsi="Times New Roman" w:cs="Times New Roman"/>
          <w:bCs/>
          <w:lang w:eastAsia="ar-SA"/>
        </w:rPr>
        <w:t>/</w:t>
      </w:r>
      <w:r w:rsidRPr="008D1F78">
        <w:rPr>
          <w:rFonts w:ascii="Times New Roman" w:eastAsia="Calibri" w:hAnsi="Times New Roman" w:cs="Times New Roman"/>
        </w:rPr>
        <w:t>(конечным Заказчиком)</w:t>
      </w:r>
      <w:r w:rsidRPr="008D1F78">
        <w:rPr>
          <w:rFonts w:ascii="Times New Roman" w:eastAsia="Calibri" w:hAnsi="Times New Roman" w:cs="Times New Roman"/>
          <w:bCs/>
          <w:lang w:eastAsia="ar-SA"/>
        </w:rPr>
        <w:t xml:space="preserve">  </w:t>
      </w:r>
      <w:r w:rsidRPr="008D1F78">
        <w:rPr>
          <w:rFonts w:ascii="Times New Roman" w:eastAsia="Times New Roman" w:hAnsi="Times New Roman" w:cs="Times New Roman"/>
          <w:lang w:eastAsia="ar-SA"/>
        </w:rPr>
        <w:t xml:space="preserve"> для оказания услуг.</w:t>
      </w:r>
    </w:p>
    <w:p w:rsidR="008D1F78" w:rsidRPr="008D1F78" w:rsidRDefault="008D1F78" w:rsidP="008D1F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D1F78">
        <w:rPr>
          <w:rFonts w:ascii="Times New Roman" w:eastAsia="Times New Roman" w:hAnsi="Times New Roman" w:cs="Times New Roman"/>
          <w:lang w:eastAsia="ar-SA"/>
        </w:rPr>
        <w:t xml:space="preserve">Получение медицинского заключения в подтверждение состояния алкогольного, наркотического или токсического опьянения не требуется. </w:t>
      </w:r>
    </w:p>
    <w:p w:rsidR="008D1F78" w:rsidRPr="008D1F78" w:rsidRDefault="008D1F78" w:rsidP="008D1F78">
      <w:pPr>
        <w:widowControl w:val="0"/>
        <w:numPr>
          <w:ilvl w:val="1"/>
          <w:numId w:val="0"/>
        </w:numPr>
        <w:tabs>
          <w:tab w:val="num" w:pos="574"/>
          <w:tab w:val="num" w:pos="35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         7.11. Уплата неустойки и возмещение убытков не освобождает Стороны от исполнения обязательств по спецификации и настоящему Приложению. </w:t>
      </w:r>
    </w:p>
    <w:p w:rsidR="008D1F78" w:rsidRPr="008D1F78" w:rsidRDefault="008D1F78" w:rsidP="008D1F78">
      <w:pPr>
        <w:widowControl w:val="0"/>
        <w:tabs>
          <w:tab w:val="num" w:pos="1850"/>
        </w:tabs>
        <w:spacing w:after="0" w:line="240" w:lineRule="auto"/>
        <w:ind w:right="96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8. ОСОБЫЕ УСЛОВИЯ</w:t>
      </w:r>
    </w:p>
    <w:p w:rsidR="008D1F78" w:rsidRPr="008D1F78" w:rsidRDefault="008D1F78" w:rsidP="008D1F78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8.1. Настоящее Приложение вступает в силу с момента его подписания обеими Сторонами и действует до исполнения сторонами своих обязательств. </w:t>
      </w:r>
    </w:p>
    <w:p w:rsidR="008D1F78" w:rsidRPr="008D1F78" w:rsidRDefault="008D1F78" w:rsidP="008D1F78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8.2.  Настоящее Приложение является неотъемлемой частью спецификации и Договора, составлено в двух экземплярах, имеющих равную юридическую силу, по одному для каждой из Сторон.</w:t>
      </w:r>
    </w:p>
    <w:p w:rsidR="008D1F78" w:rsidRPr="008D1F78" w:rsidRDefault="008D1F78" w:rsidP="008D1F78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8.3. Во всем остальном, что не оговорено в настоящем Приложением, действуют условия спецификации и Договора.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0"/>
          <w:tab w:val="left" w:pos="41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8.4. Поставщик не имеет права продавать, передавать проектную документацию или отдельные ее части третьим лицам без письменного на то разрешения Покупателя. </w:t>
      </w:r>
    </w:p>
    <w:p w:rsidR="008D1F78" w:rsidRPr="008D1F78" w:rsidRDefault="008D1F78" w:rsidP="008D1F78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D1F78">
        <w:rPr>
          <w:rFonts w:ascii="Times New Roman" w:eastAsia="Times New Roman" w:hAnsi="Times New Roman" w:cs="Times New Roman"/>
          <w:bCs/>
          <w:lang w:eastAsia="ru-RU"/>
        </w:rPr>
        <w:t xml:space="preserve">8.5. Поставщик не вправе в одностороннем внесудебном порядке по своей инициативе отказаться или приостановить выполнение работ/оказание услуг или расторгнуть настоящее Приложение. </w:t>
      </w:r>
    </w:p>
    <w:p w:rsidR="008D1F78" w:rsidRPr="008D1F78" w:rsidRDefault="008D1F78" w:rsidP="008D1F78">
      <w:pPr>
        <w:widowControl w:val="0"/>
        <w:shd w:val="clear" w:color="auto" w:fill="FFFFFF"/>
        <w:tabs>
          <w:tab w:val="left" w:pos="0"/>
          <w:tab w:val="left" w:pos="41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widowControl w:val="0"/>
        <w:shd w:val="clear" w:color="auto" w:fill="FFFFFF"/>
        <w:tabs>
          <w:tab w:val="left" w:pos="50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widowControl w:val="0"/>
        <w:shd w:val="clear" w:color="auto" w:fill="FFFFFF"/>
        <w:tabs>
          <w:tab w:val="left" w:pos="504"/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>Поставщик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Pr="008D1F78">
        <w:rPr>
          <w:rFonts w:ascii="Times New Roman" w:eastAsia="Times New Roman" w:hAnsi="Times New Roman" w:cs="Times New Roman"/>
          <w:lang w:eastAsia="ru-RU"/>
        </w:rPr>
        <w:t>Покупатель</w:t>
      </w:r>
    </w:p>
    <w:p w:rsidR="008D1F78" w:rsidRPr="008D1F78" w:rsidRDefault="008D1F78" w:rsidP="008D1F78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1F78">
        <w:rPr>
          <w:rFonts w:ascii="Times New Roman" w:eastAsia="Times New Roman" w:hAnsi="Times New Roman" w:cs="Times New Roman"/>
          <w:b/>
          <w:lang w:eastAsia="ru-RU"/>
        </w:rPr>
        <w:t>____________________________________                        ООО «НПП ОЗНА-Инжиниринг»</w:t>
      </w:r>
    </w:p>
    <w:p w:rsidR="008D1F78" w:rsidRPr="008D1F78" w:rsidRDefault="008D1F78" w:rsidP="008D1F78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8D1F78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1F78">
        <w:rPr>
          <w:rFonts w:ascii="Times New Roman" w:eastAsia="Times New Roman" w:hAnsi="Times New Roman" w:cs="Times New Roman"/>
          <w:lang w:eastAsia="ru-RU"/>
        </w:rPr>
        <w:t xml:space="preserve">_________________ (подпись) / ФИО                                  __________________ </w:t>
      </w:r>
      <w:proofErr w:type="spellStart"/>
      <w:r w:rsidRPr="008D1F78">
        <w:rPr>
          <w:rFonts w:ascii="Times New Roman" w:eastAsia="Times New Roman" w:hAnsi="Times New Roman" w:cs="Times New Roman"/>
          <w:lang w:eastAsia="ru-RU"/>
        </w:rPr>
        <w:t>М.В.Кравцов</w:t>
      </w:r>
      <w:proofErr w:type="spellEnd"/>
    </w:p>
    <w:p w:rsidR="008D1F78" w:rsidRPr="008D1F78" w:rsidRDefault="008D1F78" w:rsidP="008D1F78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F78" w:rsidRPr="008D1F78" w:rsidRDefault="008D1F78" w:rsidP="000A54A8">
      <w:pPr>
        <w:rPr>
          <w:rFonts w:ascii="Times New Roman" w:hAnsi="Times New Roman" w:cs="Times New Roman"/>
        </w:rPr>
      </w:pPr>
    </w:p>
    <w:sectPr w:rsidR="008D1F78" w:rsidRPr="008D1F78" w:rsidSect="008D1F78">
      <w:headerReference w:type="default" r:id="rId9"/>
      <w:footerReference w:type="even" r:id="rId10"/>
      <w:footerReference w:type="default" r:id="rId11"/>
      <w:pgSz w:w="11909" w:h="16834"/>
      <w:pgMar w:top="425" w:right="709" w:bottom="35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20" w:rsidRDefault="00EA6420" w:rsidP="00A609F9">
      <w:pPr>
        <w:spacing w:after="0" w:line="240" w:lineRule="auto"/>
      </w:pPr>
      <w:r>
        <w:separator/>
      </w:r>
    </w:p>
  </w:endnote>
  <w:endnote w:type="continuationSeparator" w:id="0">
    <w:p w:rsidR="00EA6420" w:rsidRDefault="00EA6420" w:rsidP="00A6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DF1" w:rsidRDefault="008D1F78" w:rsidP="00B502BF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C4DF1" w:rsidRDefault="008D1F78" w:rsidP="00B502B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DF1" w:rsidRDefault="008D1F78" w:rsidP="00B502BF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11</w:t>
    </w:r>
    <w:r>
      <w:rPr>
        <w:rStyle w:val="af"/>
      </w:rPr>
      <w:fldChar w:fldCharType="end"/>
    </w:r>
  </w:p>
  <w:p w:rsidR="008C4DF1" w:rsidRDefault="008D1F78" w:rsidP="00B502B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20" w:rsidRDefault="00EA6420" w:rsidP="00A609F9">
      <w:pPr>
        <w:spacing w:after="0" w:line="240" w:lineRule="auto"/>
      </w:pPr>
      <w:r>
        <w:separator/>
      </w:r>
    </w:p>
  </w:footnote>
  <w:footnote w:type="continuationSeparator" w:id="0">
    <w:p w:rsidR="00EA6420" w:rsidRDefault="00EA6420" w:rsidP="00A6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25" w:rsidRPr="00F13425" w:rsidRDefault="00F13425" w:rsidP="00F13425">
    <w:pPr>
      <w:pBdr>
        <w:bottom w:val="double" w:sz="20" w:space="1" w:color="800000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F13425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ООО «НПП ОЗНА-Инжиниринг», Система менеджмента соответствует международным </w:t>
    </w:r>
    <w:proofErr w:type="gramStart"/>
    <w:r w:rsidRPr="00F13425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стандартам:  </w:t>
    </w:r>
    <w:r w:rsidRPr="00F13425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ISO</w:t>
    </w:r>
    <w:proofErr w:type="gramEnd"/>
    <w:r w:rsidRPr="00F13425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9001, ISO 14001, OHSAS 18001, СТО Газпром 9001.</w:t>
    </w:r>
  </w:p>
  <w:p w:rsidR="00A609F9" w:rsidRDefault="00A609F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Pr="008D1F78" w:rsidRDefault="008D1F78" w:rsidP="008D1F78">
    <w:pPr>
      <w:pBdr>
        <w:bottom w:val="double" w:sz="20" w:space="1" w:color="800000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8D1F7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ООО «НПП ОЗНА-Инжиниринг», Система менеджмента соответствует международным </w:t>
    </w:r>
    <w:proofErr w:type="gramStart"/>
    <w:r w:rsidRPr="008D1F7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стандартам:  </w:t>
    </w:r>
    <w:r w:rsidRPr="008D1F78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ISO</w:t>
    </w:r>
    <w:proofErr w:type="gramEnd"/>
    <w:r w:rsidRPr="008D1F78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9001, ISO 14001, OHSAS 18001, СТО Газпром 9001.</w:t>
    </w:r>
  </w:p>
  <w:p w:rsidR="00ED15DB" w:rsidRDefault="008D1F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174"/>
    <w:multiLevelType w:val="hybridMultilevel"/>
    <w:tmpl w:val="471C6A70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088F"/>
    <w:multiLevelType w:val="hybridMultilevel"/>
    <w:tmpl w:val="1060AF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6D7DD3"/>
    <w:multiLevelType w:val="multilevel"/>
    <w:tmpl w:val="0F929222"/>
    <w:lvl w:ilvl="0">
      <w:start w:val="1"/>
      <w:numFmt w:val="decimal"/>
      <w:pStyle w:val="111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8229"/>
        </w:tabs>
        <w:ind w:left="8229" w:hanging="432"/>
      </w:pPr>
      <w:rPr>
        <w:b w:val="0"/>
        <w:i w:val="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2847"/>
        </w:tabs>
        <w:ind w:left="2631" w:hanging="504"/>
      </w:pPr>
      <w:rPr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B6F55F0"/>
    <w:multiLevelType w:val="hybridMultilevel"/>
    <w:tmpl w:val="55AE48B2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E6F87"/>
    <w:multiLevelType w:val="hybridMultilevel"/>
    <w:tmpl w:val="D85E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032FC"/>
    <w:multiLevelType w:val="hybridMultilevel"/>
    <w:tmpl w:val="0AEA20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2"/>
    <w:rsid w:val="00000531"/>
    <w:rsid w:val="00011DB6"/>
    <w:rsid w:val="00016C8A"/>
    <w:rsid w:val="00017CAC"/>
    <w:rsid w:val="000364EE"/>
    <w:rsid w:val="000434F4"/>
    <w:rsid w:val="0004469F"/>
    <w:rsid w:val="00054FDB"/>
    <w:rsid w:val="000A54A8"/>
    <w:rsid w:val="000D3254"/>
    <w:rsid w:val="000D6993"/>
    <w:rsid w:val="00152E75"/>
    <w:rsid w:val="001922B2"/>
    <w:rsid w:val="001B3843"/>
    <w:rsid w:val="001F2529"/>
    <w:rsid w:val="001F7589"/>
    <w:rsid w:val="00285547"/>
    <w:rsid w:val="002A7AFE"/>
    <w:rsid w:val="002C4CE1"/>
    <w:rsid w:val="00347463"/>
    <w:rsid w:val="00397091"/>
    <w:rsid w:val="003A15A4"/>
    <w:rsid w:val="003C5A60"/>
    <w:rsid w:val="003D4EA5"/>
    <w:rsid w:val="003D743C"/>
    <w:rsid w:val="003E08B8"/>
    <w:rsid w:val="00415A9F"/>
    <w:rsid w:val="00435F54"/>
    <w:rsid w:val="00440B38"/>
    <w:rsid w:val="00470094"/>
    <w:rsid w:val="004A36DC"/>
    <w:rsid w:val="004D773C"/>
    <w:rsid w:val="00523254"/>
    <w:rsid w:val="00533204"/>
    <w:rsid w:val="00567382"/>
    <w:rsid w:val="00570DE7"/>
    <w:rsid w:val="005756CC"/>
    <w:rsid w:val="006026CB"/>
    <w:rsid w:val="00742185"/>
    <w:rsid w:val="00750BF5"/>
    <w:rsid w:val="007520D4"/>
    <w:rsid w:val="0076275C"/>
    <w:rsid w:val="007751FF"/>
    <w:rsid w:val="007B3034"/>
    <w:rsid w:val="007B4022"/>
    <w:rsid w:val="007D0FD7"/>
    <w:rsid w:val="007D6E46"/>
    <w:rsid w:val="0082576E"/>
    <w:rsid w:val="00845491"/>
    <w:rsid w:val="008D1F78"/>
    <w:rsid w:val="00900138"/>
    <w:rsid w:val="009108E6"/>
    <w:rsid w:val="00914432"/>
    <w:rsid w:val="00923D7C"/>
    <w:rsid w:val="00935511"/>
    <w:rsid w:val="00941B5E"/>
    <w:rsid w:val="009556D5"/>
    <w:rsid w:val="009626A8"/>
    <w:rsid w:val="009A72E7"/>
    <w:rsid w:val="009C0F27"/>
    <w:rsid w:val="009D5642"/>
    <w:rsid w:val="00A21377"/>
    <w:rsid w:val="00A44DAB"/>
    <w:rsid w:val="00A609F9"/>
    <w:rsid w:val="00AB234C"/>
    <w:rsid w:val="00AD5184"/>
    <w:rsid w:val="00B20324"/>
    <w:rsid w:val="00B5309C"/>
    <w:rsid w:val="00B76E9C"/>
    <w:rsid w:val="00BA72BD"/>
    <w:rsid w:val="00BB4FAA"/>
    <w:rsid w:val="00C609AA"/>
    <w:rsid w:val="00C64D58"/>
    <w:rsid w:val="00C9474A"/>
    <w:rsid w:val="00CA4288"/>
    <w:rsid w:val="00CC2D55"/>
    <w:rsid w:val="00CD6F56"/>
    <w:rsid w:val="00D03BB3"/>
    <w:rsid w:val="00D04E22"/>
    <w:rsid w:val="00D1669C"/>
    <w:rsid w:val="00D2475E"/>
    <w:rsid w:val="00D31A35"/>
    <w:rsid w:val="00D43FAF"/>
    <w:rsid w:val="00D510A8"/>
    <w:rsid w:val="00D52B5B"/>
    <w:rsid w:val="00D91BDA"/>
    <w:rsid w:val="00DD1390"/>
    <w:rsid w:val="00E21CDB"/>
    <w:rsid w:val="00E24372"/>
    <w:rsid w:val="00E5035A"/>
    <w:rsid w:val="00E53D42"/>
    <w:rsid w:val="00EA6420"/>
    <w:rsid w:val="00EB27EC"/>
    <w:rsid w:val="00F063A0"/>
    <w:rsid w:val="00F114AC"/>
    <w:rsid w:val="00F13425"/>
    <w:rsid w:val="00F40449"/>
    <w:rsid w:val="00F468D7"/>
    <w:rsid w:val="00F4712D"/>
    <w:rsid w:val="00F561B4"/>
    <w:rsid w:val="00F6623D"/>
    <w:rsid w:val="00F72DC6"/>
    <w:rsid w:val="00F80625"/>
    <w:rsid w:val="00FC1AF9"/>
    <w:rsid w:val="00FD4A0C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410C2C-179F-4406-8276-B0F0EA9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6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FD4A0C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FD4A0C"/>
    <w:rPr>
      <w:color w:val="800080"/>
      <w:u w:val="single"/>
    </w:rPr>
  </w:style>
  <w:style w:type="paragraph" w:customStyle="1" w:styleId="font5">
    <w:name w:val="font5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7">
    <w:name w:val="font7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9">
    <w:name w:val="font9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10">
    <w:name w:val="font10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16"/>
      <w:szCs w:val="16"/>
      <w:lang w:eastAsia="ru-RU"/>
    </w:rPr>
  </w:style>
  <w:style w:type="paragraph" w:customStyle="1" w:styleId="font11">
    <w:name w:val="font11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16"/>
      <w:szCs w:val="16"/>
      <w:lang w:eastAsia="ru-RU"/>
    </w:rPr>
  </w:style>
  <w:style w:type="paragraph" w:customStyle="1" w:styleId="font12">
    <w:name w:val="font12"/>
    <w:basedOn w:val="a1"/>
    <w:rsid w:val="00FD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13">
    <w:name w:val="font13"/>
    <w:basedOn w:val="a1"/>
    <w:rsid w:val="00FD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14">
    <w:name w:val="font14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16"/>
      <w:szCs w:val="16"/>
      <w:lang w:eastAsia="ru-RU"/>
    </w:rPr>
  </w:style>
  <w:style w:type="paragraph" w:customStyle="1" w:styleId="xl65">
    <w:name w:val="xl65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FD4A0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1"/>
    <w:rsid w:val="00FD4A0C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1"/>
    <w:rsid w:val="00FD4A0C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1"/>
    <w:rsid w:val="00FD4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1"/>
    <w:rsid w:val="00FD4A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1"/>
    <w:rsid w:val="00FD4A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1"/>
    <w:rsid w:val="00FD4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1"/>
    <w:rsid w:val="00FD4A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1"/>
    <w:rsid w:val="00FD4A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1"/>
    <w:rsid w:val="00FD4A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3">
    <w:name w:val="xl103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1"/>
    <w:rsid w:val="00FD4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1"/>
    <w:rsid w:val="00FD4A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1"/>
    <w:rsid w:val="00FD4A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7">
    <w:name w:val="xl117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1"/>
    <w:rsid w:val="00FD4A0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1"/>
    <w:rsid w:val="00FD4A0C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5">
    <w:name w:val="xl125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9">
    <w:name w:val="xl129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1"/>
    <w:rsid w:val="00FD4A0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1"/>
    <w:rsid w:val="00FD4A0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1"/>
    <w:rsid w:val="00FD4A0C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1"/>
    <w:rsid w:val="00FD4A0C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1"/>
    <w:rsid w:val="00FD4A0C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1"/>
    <w:rsid w:val="00FD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1"/>
    <w:rsid w:val="00FD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1"/>
    <w:rsid w:val="00FD4A0C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1"/>
    <w:rsid w:val="00FD4A0C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3">
    <w:name w:val="xl153"/>
    <w:basedOn w:val="a1"/>
    <w:rsid w:val="00FD4A0C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1"/>
    <w:rsid w:val="00FD4A0C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1"/>
    <w:rsid w:val="00FD4A0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1"/>
    <w:rsid w:val="00FD4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7">
    <w:name w:val="xl157"/>
    <w:basedOn w:val="a1"/>
    <w:rsid w:val="00FD4A0C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8">
    <w:name w:val="xl158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1"/>
    <w:rsid w:val="00FD4A0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1"/>
    <w:rsid w:val="00FD4A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1"/>
    <w:rsid w:val="00FD4A0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1"/>
    <w:rsid w:val="00FD4A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7D6E46"/>
    <w:pPr>
      <w:spacing w:after="0" w:line="240" w:lineRule="auto"/>
    </w:pPr>
  </w:style>
  <w:style w:type="paragraph" w:styleId="a8">
    <w:name w:val="List Paragraph"/>
    <w:basedOn w:val="a1"/>
    <w:uiPriority w:val="34"/>
    <w:qFormat/>
    <w:rsid w:val="009A72E7"/>
    <w:pPr>
      <w:ind w:left="720"/>
      <w:contextualSpacing/>
    </w:pPr>
  </w:style>
  <w:style w:type="paragraph" w:styleId="3">
    <w:name w:val="Body Text Indent 3"/>
    <w:basedOn w:val="a1"/>
    <w:link w:val="30"/>
    <w:rsid w:val="00C64D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2"/>
    <w:link w:val="3"/>
    <w:rsid w:val="00C64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Стиль Заголовок 1 + 11 пт"/>
    <w:basedOn w:val="1"/>
    <w:rsid w:val="00C64D58"/>
    <w:pPr>
      <w:keepLines w:val="0"/>
      <w:numPr>
        <w:numId w:val="2"/>
      </w:numPr>
      <w:spacing w:before="360" w:after="12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eastAsia="ru-RU"/>
    </w:rPr>
  </w:style>
  <w:style w:type="character" w:customStyle="1" w:styleId="11">
    <w:name w:val="статьи договора Знак1"/>
    <w:link w:val="a"/>
    <w:locked/>
    <w:rsid w:val="00C64D58"/>
  </w:style>
  <w:style w:type="paragraph" w:customStyle="1" w:styleId="a">
    <w:name w:val="статьи договора"/>
    <w:basedOn w:val="111"/>
    <w:link w:val="11"/>
    <w:rsid w:val="00C64D58"/>
    <w:pPr>
      <w:keepNext w:val="0"/>
      <w:widowControl w:val="0"/>
      <w:numPr>
        <w:ilvl w:val="1"/>
      </w:numPr>
      <w:tabs>
        <w:tab w:val="num" w:pos="574"/>
      </w:tabs>
      <w:spacing w:before="0" w:after="60"/>
      <w:ind w:left="0" w:firstLine="720"/>
      <w:jc w:val="both"/>
      <w:outlineLvl w:val="1"/>
    </w:pPr>
    <w:rPr>
      <w:rFonts w:asciiTheme="minorHAnsi" w:eastAsiaTheme="minorHAnsi" w:hAnsiTheme="minorHAnsi" w:cstheme="minorBidi"/>
      <w:b w:val="0"/>
      <w:bCs w:val="0"/>
      <w:szCs w:val="22"/>
      <w:lang w:eastAsia="en-US"/>
    </w:rPr>
  </w:style>
  <w:style w:type="paragraph" w:customStyle="1" w:styleId="a0">
    <w:name w:val="подпункты договора"/>
    <w:basedOn w:val="a"/>
    <w:rsid w:val="00C64D58"/>
    <w:pPr>
      <w:numPr>
        <w:ilvl w:val="2"/>
      </w:numPr>
      <w:tabs>
        <w:tab w:val="clear" w:pos="2847"/>
        <w:tab w:val="num" w:pos="360"/>
        <w:tab w:val="num" w:pos="720"/>
        <w:tab w:val="num" w:pos="2160"/>
      </w:tabs>
      <w:ind w:left="720" w:hanging="720"/>
    </w:pPr>
    <w:rPr>
      <w:bCs/>
    </w:rPr>
  </w:style>
  <w:style w:type="character" w:customStyle="1" w:styleId="10">
    <w:name w:val="Заголовок 1 Знак"/>
    <w:basedOn w:val="a2"/>
    <w:link w:val="1"/>
    <w:uiPriority w:val="9"/>
    <w:rsid w:val="00C64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1"/>
    <w:link w:val="aa"/>
    <w:uiPriority w:val="99"/>
    <w:unhideWhenUsed/>
    <w:rsid w:val="00A6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A609F9"/>
  </w:style>
  <w:style w:type="paragraph" w:styleId="ab">
    <w:name w:val="footer"/>
    <w:basedOn w:val="a1"/>
    <w:link w:val="ac"/>
    <w:uiPriority w:val="99"/>
    <w:unhideWhenUsed/>
    <w:rsid w:val="00A6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A609F9"/>
  </w:style>
  <w:style w:type="paragraph" w:styleId="ad">
    <w:name w:val="Body Text"/>
    <w:basedOn w:val="a1"/>
    <w:link w:val="ae"/>
    <w:rsid w:val="0074218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2"/>
    <w:link w:val="ad"/>
    <w:rsid w:val="00742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2"/>
    <w:rsid w:val="008D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CF21-E974-48D3-9827-FE63EEA2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6389</Words>
  <Characters>36419</Characters>
  <Application>Microsoft Office Word</Application>
  <DocSecurity>4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Мецгер Ольга Владимировна</dc:creator>
  <cp:keywords/>
  <dc:description/>
  <cp:lastModifiedBy>Печерцева Юлия Витальевна</cp:lastModifiedBy>
  <cp:revision>2</cp:revision>
  <dcterms:created xsi:type="dcterms:W3CDTF">2025-01-31T07:26:00Z</dcterms:created>
  <dcterms:modified xsi:type="dcterms:W3CDTF">2025-01-31T07:26:00Z</dcterms:modified>
</cp:coreProperties>
</file>